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EF8" w:rsidRDefault="007A3EF8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64225" cy="860742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1" t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EF8" w:rsidRDefault="007A3EF8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F8" w:rsidRDefault="007A3EF8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F8" w:rsidRDefault="007A3EF8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F8" w:rsidRDefault="007A3EF8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Данная рабочая программа составлена на основе Примерных программ по учебным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предметам «Биология. 5-9 классы». Серия «Стандарты второго поколения». – М.: Просвещение, 2011., и реализуется в учебниках, созданных коллективом авторов под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руко</w:t>
      </w:r>
      <w:proofErr w:type="spell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водством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Д.И.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Трайтака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:</w:t>
      </w:r>
    </w:p>
    <w:p w:rsidR="0030110F" w:rsidRPr="0030110F" w:rsidRDefault="0030110F" w:rsidP="0030110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Растения. Бактерии. Грибы. Лишайники. 5-6 класс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10F">
        <w:rPr>
          <w:rFonts w:ascii="Times New Roman" w:hAnsi="Times New Roman" w:cs="Times New Roman"/>
          <w:sz w:val="24"/>
          <w:szCs w:val="24"/>
        </w:rPr>
        <w:t xml:space="preserve"> Д.И.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;</w:t>
      </w:r>
    </w:p>
    <w:p w:rsidR="0030110F" w:rsidRPr="0030110F" w:rsidRDefault="0030110F" w:rsidP="0030110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Животные. 7 класс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0110F">
        <w:rPr>
          <w:rFonts w:ascii="Times New Roman" w:hAnsi="Times New Roman" w:cs="Times New Roman"/>
          <w:sz w:val="24"/>
          <w:szCs w:val="24"/>
        </w:rPr>
        <w:t xml:space="preserve">Д.И.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Суматохин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;</w:t>
      </w:r>
    </w:p>
    <w:p w:rsidR="0030110F" w:rsidRPr="0030110F" w:rsidRDefault="0030110F" w:rsidP="0030110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Человек и его здоровье. 8 класс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10F">
        <w:rPr>
          <w:rFonts w:ascii="Times New Roman" w:hAnsi="Times New Roman" w:cs="Times New Roman"/>
          <w:sz w:val="24"/>
          <w:szCs w:val="24"/>
        </w:rPr>
        <w:t xml:space="preserve"> Д.И.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Рохлов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, С.Б. Трофимов;</w:t>
      </w:r>
    </w:p>
    <w:p w:rsidR="0030110F" w:rsidRPr="0030110F" w:rsidRDefault="0030110F" w:rsidP="0030110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Общая биология. 9 класс - Д.И.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Трайтак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, Т.М. Ефимова.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Программа по биологии для основной школы составлена на основе Фундаментального ядра содержания общего образования и Требований к результатам основного общего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0110F">
        <w:rPr>
          <w:rFonts w:ascii="Times New Roman" w:hAnsi="Times New Roman" w:cs="Times New Roman"/>
          <w:sz w:val="24"/>
          <w:szCs w:val="24"/>
        </w:rPr>
        <w:t>бразования, представленных в федеральном государственном образовательном стандарте общего образования второго поколения.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Значение биологических знаний для современного человека трудно переоценить.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Помимо мировоззренческого значения, адекватные представления о живой природе лежат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в основе мероприятий по поддержанию здоровья человека, основ его безопасности и производственной деятельности в любой отрасли промышленности и хозяйства. Поэтому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главная цель российского образования заключается в повышении его качества и эффективности получения и практического использования знаний. Для решения этой важнейшей задачи был принят новый государственный образовательный стандарт общего образования. В настоящее время базовое биологическое образование в основной школе должно обеспечить выпускникам высокую биологическую, экологическую и природоохранительную грамотность, компетентность в обсуждении и решении целого круга вопросов,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связанных с живой природой. Решить эту задачу можно на основе преемственного развития знаний в области основных биологических законов, теорий и идей, обеспечивающих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фундамент для практической деятельности учащихся, формирования их научного мировоззрения.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Цели изучения биологии в 5-9 классах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Обучающие цели</w:t>
      </w:r>
      <w:r w:rsidRPr="003011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0110F" w:rsidRPr="0030110F" w:rsidRDefault="0030110F" w:rsidP="003011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усвоение учащимися знаний о живых системах и присущих им свойствах, о строении, жизнедеятельности и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средообразующей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роли организмов, о человеке как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биосоциальном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существе;</w:t>
      </w:r>
    </w:p>
    <w:p w:rsidR="0030110F" w:rsidRPr="0030110F" w:rsidRDefault="0030110F" w:rsidP="003011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формирование у учащихся представлений об истории развития биологической науки, о значении биологических знаний в жизни людей;</w:t>
      </w:r>
    </w:p>
    <w:p w:rsidR="0030110F" w:rsidRPr="0030110F" w:rsidRDefault="0030110F" w:rsidP="003011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развитие знаний об основных методах биологической науки;</w:t>
      </w:r>
    </w:p>
    <w:p w:rsidR="0030110F" w:rsidRPr="0030110F" w:rsidRDefault="0030110F" w:rsidP="003011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овладение умениями применять биологические знания для объяснения процессов и явлений живой природы, обоснования жизнедеятельности и сохранения здоровья организма человека;</w:t>
      </w:r>
    </w:p>
    <w:p w:rsidR="0030110F" w:rsidRPr="0030110F" w:rsidRDefault="0030110F" w:rsidP="003011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развитие у учащихся умений проводить наблюдения за живыми объектами работать с лабораторным и экскурсионным оборудованием, проводить простые опыты и ставить эксперименты по изучению жизнедеятельности растений и животных.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Развивающие цели</w:t>
      </w:r>
      <w:r w:rsidRPr="003011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0110F" w:rsidRPr="0030110F" w:rsidRDefault="0030110F" w:rsidP="0030110F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развитие интеллектуальных и творческих способностей учащихся;</w:t>
      </w:r>
    </w:p>
    <w:p w:rsidR="0030110F" w:rsidRPr="0030110F" w:rsidRDefault="0030110F" w:rsidP="003011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привитие учащимся интереса к познанию объектов живой природы и к профессиям, связанным с биологией.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Воспитательные цели:</w:t>
      </w:r>
    </w:p>
    <w:p w:rsidR="0030110F" w:rsidRPr="0030110F" w:rsidRDefault="0030110F" w:rsidP="003011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воспитание позитивного ценностного отношения к природе, ответственного отношения к собственному здоровью;</w:t>
      </w:r>
    </w:p>
    <w:p w:rsidR="0030110F" w:rsidRPr="0030110F" w:rsidRDefault="0030110F" w:rsidP="003011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lastRenderedPageBreak/>
        <w:t>формирование ценностного отношения к жизни как феномену;</w:t>
      </w:r>
    </w:p>
    <w:p w:rsidR="0030110F" w:rsidRPr="0030110F" w:rsidRDefault="0030110F" w:rsidP="003011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развитие у учащихся понимания ценности биологического разнообразия как условия сохранения жизни на Земле.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Курс биологии на ступени основного общего образования направлен на формирование у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учащихся представлений об отличительных особенностях живой природы, ее многообразии и эволюции, человеке как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биосоциальном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существе. Отбор содержания проведен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учетом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культуросообразного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здоровья; для повседневной жизни и практической деятельности. Рабочая программа по биологии строится с учетом следующих содержательных линий:</w:t>
      </w:r>
    </w:p>
    <w:p w:rsidR="0030110F" w:rsidRPr="0030110F" w:rsidRDefault="0030110F" w:rsidP="0030110F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многообразие и эволюция органического мира;</w:t>
      </w:r>
    </w:p>
    <w:p w:rsidR="0030110F" w:rsidRPr="0030110F" w:rsidRDefault="0030110F" w:rsidP="0030110F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биологическая природа и социальная сущность человека;</w:t>
      </w:r>
    </w:p>
    <w:p w:rsidR="0030110F" w:rsidRPr="0030110F" w:rsidRDefault="0030110F" w:rsidP="0030110F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уровневая организация живой природы. 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>Цели биологического образования в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школе формулируются на нескольких уровнях: глобальном,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>, личностном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и предметном, на уровне требований к результатам освоения содержания предметных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программ.</w:t>
      </w:r>
      <w:proofErr w:type="gramEnd"/>
      <w:r w:rsidRPr="0030110F">
        <w:rPr>
          <w:rFonts w:ascii="Times New Roman" w:hAnsi="Times New Roman" w:cs="Times New Roman"/>
          <w:sz w:val="24"/>
          <w:szCs w:val="24"/>
        </w:rPr>
        <w:t xml:space="preserve"> С учетом вышеназванных подходов глобальными целями биологического образования являются: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социализация обучаемых как вхождение в мир культуры и социальных отношений,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обеспечивающее включение учащихся в ту или иную группу или общность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10F">
        <w:rPr>
          <w:rFonts w:ascii="Times New Roman" w:hAnsi="Times New Roman" w:cs="Times New Roman"/>
          <w:sz w:val="24"/>
          <w:szCs w:val="24"/>
        </w:rPr>
        <w:t xml:space="preserve"> носителя ее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норм, ценностей, ориентаций, осваиваемых в процессе знакомства с миром живой природы;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приобщение к познавательной культуре как системе познавательных (научных) ценностей, накопленных обществом в сфере биологической науки. Помимо этого, биологическое образование призвано обеспечить: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ориентацию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развитие познавательных мотивов, направленных на получение нового знания о живой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умений;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овладение ключевыми компетентностями: учебно-познавательными, информационными,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ценностно-смысловыми, коммуникативными;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• формирование у учащихся познавательной культуры, осваиваемой в процессе познавательной деятельности, и эстетической культуры как способности </w:t>
      </w:r>
      <w:proofErr w:type="gramStart"/>
      <w:r w:rsidRPr="0030110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0110F">
        <w:rPr>
          <w:rFonts w:ascii="Times New Roman" w:hAnsi="Times New Roman" w:cs="Times New Roman"/>
          <w:sz w:val="24"/>
          <w:szCs w:val="24"/>
        </w:rPr>
        <w:t xml:space="preserve"> эмоционально-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ценностному отношению к объектам живой природы.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Обоснование выбора программы.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Данная программа выбрана в связи с тем, что материал преподносится в классическом виде, последовательно: природоведение, ботаника, зоология, человек и завершается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изучение кура общей биологией.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К данной программе имеются соответствующие учебники.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Материал изложен в доступной для понимания учащихся форме, подкреплён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большим количеством иллюстраций, схем, практических работ. Для учащихся предлагаются индивидуальные наблюдения, которые учащиеся могут выполнять по желанию.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Имеется материал для дополнительного чтения.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планом для общеобразовательных учреждений изучение курса биологии предусмотрено: в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и 6-м классе на 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«Растения, бактерии, грибы, лишайники» отводится 1 час неделю, в 7-м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классе раздел </w:t>
      </w:r>
      <w:r w:rsidRPr="0030110F">
        <w:rPr>
          <w:rFonts w:ascii="Times New Roman" w:hAnsi="Times New Roman" w:cs="Times New Roman"/>
          <w:sz w:val="24"/>
          <w:szCs w:val="24"/>
        </w:rPr>
        <w:lastRenderedPageBreak/>
        <w:t>«Животные»</w:t>
      </w:r>
      <w:r>
        <w:rPr>
          <w:rFonts w:ascii="Times New Roman" w:hAnsi="Times New Roman" w:cs="Times New Roman"/>
          <w:sz w:val="24"/>
          <w:szCs w:val="24"/>
        </w:rPr>
        <w:t xml:space="preserve"> - 1 час</w:t>
      </w:r>
      <w:r w:rsidRPr="0030110F">
        <w:rPr>
          <w:rFonts w:ascii="Times New Roman" w:hAnsi="Times New Roman" w:cs="Times New Roman"/>
          <w:sz w:val="24"/>
          <w:szCs w:val="24"/>
        </w:rPr>
        <w:t xml:space="preserve">, в 8-м классе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0110F">
        <w:rPr>
          <w:rFonts w:ascii="Times New Roman" w:hAnsi="Times New Roman" w:cs="Times New Roman"/>
          <w:sz w:val="24"/>
          <w:szCs w:val="24"/>
        </w:rPr>
        <w:t xml:space="preserve"> раздел «Человек и его здоровье», и 9-м классе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раздел «Основы общей биологии»</w:t>
      </w:r>
      <w:r>
        <w:rPr>
          <w:rFonts w:ascii="Times New Roman" w:hAnsi="Times New Roman" w:cs="Times New Roman"/>
          <w:sz w:val="24"/>
          <w:szCs w:val="24"/>
        </w:rPr>
        <w:t xml:space="preserve"> - 2 часа в неделю</w:t>
      </w:r>
      <w:r w:rsidRPr="0030110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Отбор содержания вышеназванных разделов школьного курса биологии осуществлялся на основе таких биологических закономерностей, как связь строения органов и выполняемых ими функций, взаимосвязь организма и среды обитания, клеточное строение,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единство и целостность организма, обмен веществ и энергии и др.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обучения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 xml:space="preserve">Деятельность образовательного учреждения в обучении биологии должна быть направлена на достижение обучающимися следующих </w:t>
      </w:r>
      <w:r w:rsidRPr="0030110F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30110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1) знание основных принципов и правил отношения к живой природе, основ здорового образа жизни и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технологий;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2) реализация установок здорового образа жизни;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кживым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объектам.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110F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30110F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 </w:t>
      </w:r>
      <w:r w:rsidRPr="0030110F">
        <w:rPr>
          <w:rFonts w:ascii="Times New Roman" w:hAnsi="Times New Roman" w:cs="Times New Roman"/>
          <w:sz w:val="24"/>
          <w:szCs w:val="24"/>
        </w:rPr>
        <w:t>освоения выпускниками основной школы программы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по биологии являются: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выводы и заключения, структурировать материал, объяснять, доказывать, защищать свои идеи;</w:t>
      </w:r>
      <w:proofErr w:type="gram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2) умение работать с разными источниками биологической информации: находить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оценивать информацию, преобразовывать информацию из одной формы в другую;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4) умение адекватно использовать речевые средства для дискуссии и аргументации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своей позиции, сравнивать разные точки зрения, аргументировать свою точку зрения, отстаивать свою позицию.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30110F">
        <w:rPr>
          <w:rFonts w:ascii="Times New Roman" w:hAnsi="Times New Roman" w:cs="Times New Roman"/>
          <w:sz w:val="24"/>
          <w:szCs w:val="24"/>
        </w:rPr>
        <w:t>освоения выпускниками основной школы программы по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биологии являются: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1. В познавательной (интеллектуальной) сфере: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>• выделение существенных признаков биологических объектов (отличительных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признаков живых организмов; клеток и организмов растений, животных, грибов 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бактерий; организма человека; видов, экосистем; биосферы) и процессов (обмен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веществ и превращение энергии, питание, дыхание, выделение, транспорт веществ,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рост, развитие, размножение, регуляция жизнедеятельности организма; круговорот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веществ и превращение энергии в экосистемах);</w:t>
      </w:r>
      <w:proofErr w:type="gram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10F">
        <w:rPr>
          <w:rFonts w:ascii="Times New Roman" w:hAnsi="Times New Roman" w:cs="Times New Roman"/>
          <w:sz w:val="24"/>
          <w:szCs w:val="24"/>
        </w:rPr>
        <w:t>• приведение доказательств (аргументация) родства человека с млекопитающими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вредных привычек, нарушения осанки, зрения, слуха, инфекционных и простудных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заболеваний;</w:t>
      </w:r>
      <w:proofErr w:type="gramEnd"/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 xml:space="preserve">• классификация </w:t>
      </w:r>
      <w:r w:rsidR="00320BB2">
        <w:rPr>
          <w:rFonts w:ascii="Times New Roman" w:hAnsi="Times New Roman" w:cs="Times New Roman"/>
          <w:sz w:val="24"/>
          <w:szCs w:val="24"/>
        </w:rPr>
        <w:t>-</w:t>
      </w:r>
      <w:r w:rsidRPr="0030110F">
        <w:rPr>
          <w:rFonts w:ascii="Times New Roman" w:hAnsi="Times New Roman" w:cs="Times New Roman"/>
          <w:sz w:val="24"/>
          <w:szCs w:val="24"/>
        </w:rPr>
        <w:t xml:space="preserve"> определение принадлежности биологических объектов к определенной систематической группе;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 xml:space="preserve">в жизни человека; значения биологического разнообразия для сохранения биосферы; механизмов </w:t>
      </w:r>
      <w:r w:rsidRPr="0030110F">
        <w:rPr>
          <w:rFonts w:ascii="Times New Roman" w:hAnsi="Times New Roman" w:cs="Times New Roman"/>
          <w:sz w:val="24"/>
          <w:szCs w:val="24"/>
        </w:rPr>
        <w:lastRenderedPageBreak/>
        <w:t>наследственности и изменчивости, проявления наследственных заболеваний у человека, видообразования и приспособленности;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различение на таблицах частей и органоидов клетки, органов и систем органов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человека; на живых объектах и таблицах органов цветкового растения, органов 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систем органов животных, растений разных отделов, животных отдельных типов и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классов; наиболее распространенных растений и домашних животных; съедобных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и ядовитых грибов; опасных для человека растений и животных;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сравнение биологических объектов и процессов, умение делать выводы и умозаключения на основе сравнения;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2. В ценностно-ориентационной сфере: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знание основных правил поведения в природе и основ здорового образа жизни;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анализ и оценка последствий деятельности человека в природе, влияния факторов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риска на здоровье человека.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3. В сфере трудовой деятельности: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знание и соблюдение правил работы в кабинете биологии;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соблюдение правил работы с биологическими приборами и инструментами (</w:t>
      </w:r>
      <w:proofErr w:type="spellStart"/>
      <w:r w:rsidRPr="0030110F">
        <w:rPr>
          <w:rFonts w:ascii="Times New Roman" w:hAnsi="Times New Roman" w:cs="Times New Roman"/>
          <w:sz w:val="24"/>
          <w:szCs w:val="24"/>
        </w:rPr>
        <w:t>препаровальные</w:t>
      </w:r>
      <w:proofErr w:type="spellEnd"/>
      <w:r w:rsidRPr="0030110F">
        <w:rPr>
          <w:rFonts w:ascii="Times New Roman" w:hAnsi="Times New Roman" w:cs="Times New Roman"/>
          <w:sz w:val="24"/>
          <w:szCs w:val="24"/>
        </w:rPr>
        <w:t xml:space="preserve"> иглы, скальпели, лупы, микроскопы).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4. В сфере физической деятельности: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освоение приемов оказания первой помощи при отравлении ядовитыми грибами,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растениями, укусах животных, простудных заболеваниях, ожогах, обморожениях,</w:t>
      </w:r>
      <w:r w:rsidR="00320BB2">
        <w:rPr>
          <w:rFonts w:ascii="Times New Roman" w:hAnsi="Times New Roman" w:cs="Times New Roman"/>
          <w:sz w:val="24"/>
          <w:szCs w:val="24"/>
        </w:rPr>
        <w:t xml:space="preserve"> </w:t>
      </w:r>
      <w:r w:rsidRPr="0030110F">
        <w:rPr>
          <w:rFonts w:ascii="Times New Roman" w:hAnsi="Times New Roman" w:cs="Times New Roman"/>
          <w:sz w:val="24"/>
          <w:szCs w:val="24"/>
        </w:rPr>
        <w:t>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30110F" w:rsidRPr="0030110F" w:rsidRDefault="0030110F" w:rsidP="00301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5. В эстетической сфере:</w:t>
      </w:r>
    </w:p>
    <w:p w:rsidR="006D21E3" w:rsidRDefault="0030110F" w:rsidP="0030110F">
      <w:pPr>
        <w:jc w:val="both"/>
        <w:rPr>
          <w:rFonts w:ascii="Times New Roman" w:hAnsi="Times New Roman" w:cs="Times New Roman"/>
          <w:sz w:val="24"/>
          <w:szCs w:val="24"/>
        </w:rPr>
      </w:pPr>
      <w:r w:rsidRPr="0030110F">
        <w:rPr>
          <w:rFonts w:ascii="Times New Roman" w:hAnsi="Times New Roman" w:cs="Times New Roman"/>
          <w:sz w:val="24"/>
          <w:szCs w:val="24"/>
        </w:rPr>
        <w:t>• овладение умением оценивать с эстетической точки зрения объекты живой природы.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ОСНОВНОЕ СОДЕРЖАНИЕ КУРСА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РАЗДЕЛ 1. РАСТЕНИЯ. БАКТЕРИИ. ГРИБЫ. ЛИШАЙНИКИ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(5-6 класс)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(70 ч, 1 ч в неделю)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Учебник: Биология. 5-6 классы. </w:t>
      </w: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В 2-х частях. Растения. Бактерии. Грибы. Лишайники. Авторы – Д. И. </w:t>
      </w:r>
      <w:proofErr w:type="spellStart"/>
      <w:r w:rsidRPr="00F11AB4">
        <w:rPr>
          <w:rFonts w:ascii="Times New Roman" w:eastAsia="Calibri" w:hAnsi="Times New Roman" w:cs="Times New Roman"/>
          <w:sz w:val="24"/>
          <w:szCs w:val="24"/>
        </w:rPr>
        <w:t>Трайтак</w:t>
      </w:r>
      <w:proofErr w:type="spell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, Н. Д. </w:t>
      </w:r>
      <w:proofErr w:type="spellStart"/>
      <w:r w:rsidRPr="00F11AB4">
        <w:rPr>
          <w:rFonts w:ascii="Times New Roman" w:eastAsia="Calibri" w:hAnsi="Times New Roman" w:cs="Times New Roman"/>
          <w:sz w:val="24"/>
          <w:szCs w:val="24"/>
        </w:rPr>
        <w:t>Трайтак</w:t>
      </w:r>
      <w:proofErr w:type="spellEnd"/>
      <w:r w:rsidRPr="00F11A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Введение (1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Растения как составная часть живой природы. Значение растений в природе и жизни человека. Ботаника - наука о растениях. Правила работы в кабинете биологии, техника безопасности при работе с биологическими объектами и лабораторным оборудованием.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Разнообразие растительного мира (4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Растительный покров Земли. Влияние человека на растительный покров Земли. Среда обитания растений. Почва как среда жизни растений. Жизненные формы и продолжительность жизни растений.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Экскурсия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«Разнообразие растений, произрастающих в окрестностях школы. Осенние явления в жизни растений».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Клеточное строение растений (5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lastRenderedPageBreak/>
        <w:t>Устройство увеличительных приборов и приемы работы с ними. Клетка - основная единица живого. Строение растительной клетки. Процессы жизнедеятельности растительной клетки. Деление клеток. Ткани и их функции в растительном организме.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Лабораторные работы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«Основные части ручной лупы и микроскопа. Приёмы работы с увеличительными приборами».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«Приготовление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препарата клеток сочной чешуи луковицы лука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«Рассматривание клеток растений невооруженным глазом и с помощью лупы».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Семя (2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Понятие о семени. Многообразие семян. Строение семян однодольных и двудольных растений. Химический состав семян. Процессы жизнедеятельности семян. Дыхание семян. Покой семян. Понятие о жизнеспособности семян. Прорастание семян.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Лабораторные работы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«Строение семени».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«Стратификация семян».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«Прорастание семян».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Корень. Связь растений с почвой (4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Развитие корня из зародышевого корешка семени. Развитие корневой системы. Виды корней. Образование корневых систем. Регенерация корней. Внешнее и внутреннее строение корня в связи с выполняемыми им функциями. Рост корня. Размеры корневых систем растений. Потребность растений в минеральных веществах. Удобрение почв. Видоизменения корней. Экологические факторы, определяющие рост корней растений.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Практическая работа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«Рост корня».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Побег (4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Развитие побега из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зародышевой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11AB4">
        <w:rPr>
          <w:rFonts w:ascii="Times New Roman" w:eastAsia="Calibri" w:hAnsi="Times New Roman" w:cs="Times New Roman"/>
          <w:sz w:val="24"/>
          <w:szCs w:val="24"/>
        </w:rPr>
        <w:t>почечки</w:t>
      </w:r>
      <w:proofErr w:type="spell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 семени. Строение почки. Разнообразие почек.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Стебель - осевая часть побега. Разнообразие побегов. Ветвление побегов. Внутреннее строение стебля. Рост стебля в длину и в толщину. Передвижение веществ по стеблю. Отложение органических веществ в запас.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Видоизменения побегов: корневище, клубень, луковица; их биологическое и хозяйственное значение.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Лабораторные работы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«Строение почек».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«Определение возраста растения по годичным кольцам».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«Строение клубня».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Лист. Связь растения с внешней средой (7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Лист - орган высших растений. Внешнее строение листа. Разнообразие листьев. Листья простые и сложные. Листорасположение. Жилкование листьев.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Внутреннее строение и функции листьев. Видоизменения листьев. Фотосинтез. Образование органических веществ в листьях. Дыхание растений. Испарение воды листьями.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Роль листопада в жизни растений.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Цветок. Образование плодов и семян (7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Цветение как биологическое явление. Строение цветка. Однополые и обоеполые цветки. Однодомные и двудомные растения. Разнообразие цветков. Соцветия, их многообразие и биологическое значение.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Опыление у цветковых растений. Типы опыления: перекрестное, самоопыление. Приспособления растений к самоопылению и перекрестному опылению. Значение опыления в природе и сельском хозяйстве. Искусственное опыление.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Оплодотворение у цветковых растений. Образование </w:t>
      </w: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плодов </w:t>
      </w: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>семян</w:t>
      </w:r>
      <w:r w:rsidRPr="00F11AB4">
        <w:rPr>
          <w:rFonts w:ascii="Times New Roman" w:eastAsia="Calibri" w:hAnsi="Times New Roman" w:cs="Times New Roman"/>
          <w:sz w:val="24"/>
          <w:szCs w:val="24"/>
        </w:rPr>
        <w:t>. Типы плодов. Жизнь плодов вне материнского организма.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Лабораторные работы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lastRenderedPageBreak/>
        <w:t>«Строение цветка».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«Изучение формы пыльцы цветков разных растений».</w:t>
      </w:r>
    </w:p>
    <w:p w:rsid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«Изучение и определение плодов».</w:t>
      </w: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>Тематическое планирование, 5 класс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"/>
        <w:gridCol w:w="3972"/>
        <w:gridCol w:w="2063"/>
        <w:gridCol w:w="2999"/>
      </w:tblGrid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106" w:type="dxa"/>
          </w:tcPr>
          <w:p w:rsid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Количество лабораторных, практических работ, экскурсий</w:t>
            </w:r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растительного мира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 экскурсия</w:t>
            </w:r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Клеточное строение растений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Семя - орган голосеменных и цветковых растений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Корень. Связь растений с почвой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Побег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Лист. Связь растений с внешней средой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Цветок. Образование семян и плодов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06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34 , 1 ч. - резервное время</w:t>
            </w:r>
          </w:p>
        </w:tc>
        <w:tc>
          <w:tcPr>
            <w:tcW w:w="3083" w:type="dxa"/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sz w:val="24"/>
          <w:szCs w:val="24"/>
        </w:rPr>
        <w:t>Размножение растений (3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Размножение растений. Особенности размножения растений. Размножение растений черенками - стеблевыми, листовыми, корневыми. Размножение растений  укореняющимися и видоизмененными побегами. Размножение растений прививкой. Применение вегетативного размножения в сельском  хозяйстве и декоративном растениеводстве.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Биологическое значение семенного размножения растений.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Лабораторные и практические работы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«Размножение растений листьями».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«Размножение растений корневищами, клубнями, луковицами».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Факторы, влияющие на рост и развитие растений (4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Рост растений. Ростовые движения - тропизмы. Развитие растений. Сезонные изменения в жизни растений. Дикорастущие, культурные и сорные растения. Паразитизм в растительном мире. Растения-хищники.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Систематика растений (1ч)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Понятие о систематике как разделе науки биологии. Основные систематические категории: царств, отдел, класс, семейство, род, вид. Международные названия растений. Царство растений.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Низшие растения (2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Водоросли: зеленые, бурые, красные. Среды обитания водорослей. Биологические особенности одноклеточных и многоклеточных водорослей в сравнении с представителями других растений.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Пресноводные и морские водоросли как продуценты кислорода и органических веществ. Размножение водорослей. Значение водорослей в природе и жизни человека.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Высшие споровые растения (2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Мхи. Биологические особенности мхов, строение и размножение на примере кукушкина льна (сфагнума). Роль сфагнума в образовании торфа. Использование торфа в промышленности и сельском хозяйстве.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lastRenderedPageBreak/>
        <w:t>Папоротники, хвощи, плауны. Среда обитания, особенности строения и размножения. Охрана плаунов.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Высшие семенные растения (8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Голосеменные растения. Общая характеристика голосеменных растений. Размножение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голосеменных. Многообразие голосеменных, их охрана. Значение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голосеменных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 в природе и в хозяйственной деятельности человека.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Покрытосеменные растения. Общая характеристика покрытосеменных растений. Распространение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покрытосеменных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. Классификация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покрытосеменных</w:t>
      </w:r>
      <w:proofErr w:type="gramEnd"/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Класс Двудольных растений. Биологические особенности 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двудольных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>. Характеристика семейств: Капустных (Крестоцветных), Розоцветных, Бобовых (Мотыльковых), Зонтичных (</w:t>
      </w:r>
      <w:proofErr w:type="spellStart"/>
      <w:r w:rsidRPr="00F11AB4">
        <w:rPr>
          <w:rFonts w:ascii="Times New Roman" w:eastAsia="Calibri" w:hAnsi="Times New Roman" w:cs="Times New Roman"/>
          <w:sz w:val="24"/>
          <w:szCs w:val="24"/>
        </w:rPr>
        <w:t>Сельдереевых</w:t>
      </w:r>
      <w:proofErr w:type="spell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), Пасленовых, Астровых (Сложноцветных).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Класс Однодольных растений. Общая характеристика класса. Семейства Злаки (</w:t>
      </w:r>
      <w:proofErr w:type="gramStart"/>
      <w:r w:rsidRPr="00F11AB4">
        <w:rPr>
          <w:rFonts w:ascii="Times New Roman" w:eastAsia="Calibri" w:hAnsi="Times New Roman" w:cs="Times New Roman"/>
          <w:sz w:val="24"/>
          <w:szCs w:val="24"/>
        </w:rPr>
        <w:t>Мятликовых</w:t>
      </w:r>
      <w:proofErr w:type="gramEnd"/>
      <w:r w:rsidRPr="00F11AB4">
        <w:rPr>
          <w:rFonts w:ascii="Times New Roman" w:eastAsia="Calibri" w:hAnsi="Times New Roman" w:cs="Times New Roman"/>
          <w:sz w:val="24"/>
          <w:szCs w:val="24"/>
        </w:rPr>
        <w:t xml:space="preserve">), Лилейных. Отличительные признаки растений данных семейств, их биологические особенности и значение. 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Усложнение строения растений в связи с переходом от жизни в водной среде к наземно-воздушной среде жизни.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Широкое распространение покрытосеменных как результат их приспособленности к условиям среды.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Вирусы. Бактерии (4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Понятие о вирусах как неклеточной форме жизни.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Общая характеристика бактерий. Среды обитания бактерий. Особенности строения и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жизнедеятельности бактериальных клеток. Формы бактерий. Процессы жизнедеятельности бактерий. Размножение бактерий. Приспособления бактерий к перенесению неблагоприятных условий.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Взаимоотношение бактерий с другими организмами. Азотфиксирующие бактерии и их роль в повышении плодородия почвы. Фотосинтезирующие бактерии. Болезнетворные бактерии и профилактика бактериальных заболеваний у растений, животных, человека. Значение бактерий.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i/>
          <w:iCs/>
          <w:sz w:val="24"/>
          <w:szCs w:val="24"/>
        </w:rPr>
        <w:t>Лабораторная работа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«Изучение клубеньков бобовых растений».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Грибы. Лишайники (5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Общая характеристика грибов. Особенности строения грибной клетки. Строение шляпочных грибов. Съедобные и ядовитые грибы. Дрожжи. Плесневые грибы. Грибы-паразиты. Их строение, питание и размножение.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Значение грибов в природе и хозяйственной деятельности человека. Введение в культуру шампиньонов.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Общая характеристика и экология лишайников. Особенности строения, питания и размножения лишайников как симбиотических организмов. Многообразие лишайников. Роль лишайников в природе и  жизни человека.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Лабораторная работа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«Строение шляпочного гриба».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Развитие растительного мира на Земле (2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Этапы эволюции растений. Выход растений на сушу. Приспособленность Господство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покрытосеменных как результат их приспособленности к условиям среды.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Жизнь организмов в сообществах (3 ч)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Понятие о растительном сообществе (фитоценозе). Структура растительного сообщества.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Совместная жизнь растений бактерий, грибов и лишайников в лесу или другом фитоценозе. Типы взаимоотношений организмов в фитоценозах.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t>Растительный покров Земли. Влияние человека на растительный покров планеты. Типы растительности. Характеристика основных типов растительности. Искусственные  сообщества (</w:t>
      </w:r>
      <w:proofErr w:type="spellStart"/>
      <w:r w:rsidRPr="00F11AB4">
        <w:rPr>
          <w:rFonts w:ascii="Times New Roman" w:eastAsia="Calibri" w:hAnsi="Times New Roman" w:cs="Times New Roman"/>
          <w:sz w:val="24"/>
          <w:szCs w:val="24"/>
        </w:rPr>
        <w:t>агрофитоценозы</w:t>
      </w:r>
      <w:proofErr w:type="spellEnd"/>
      <w:r w:rsidRPr="00F11AB4">
        <w:rPr>
          <w:rFonts w:ascii="Times New Roman" w:eastAsia="Calibri" w:hAnsi="Times New Roman" w:cs="Times New Roman"/>
          <w:sz w:val="24"/>
          <w:szCs w:val="24"/>
        </w:rPr>
        <w:t>). Ботанические сады.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Экскурсия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4">
        <w:rPr>
          <w:rFonts w:ascii="Times New Roman" w:eastAsia="Calibri" w:hAnsi="Times New Roman" w:cs="Times New Roman"/>
          <w:sz w:val="24"/>
          <w:szCs w:val="24"/>
        </w:rPr>
        <w:lastRenderedPageBreak/>
        <w:t>«Взаимоотношения организмов в растительном сообществе».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1AB4">
        <w:rPr>
          <w:rFonts w:ascii="Times New Roman" w:eastAsia="Calibri" w:hAnsi="Times New Roman" w:cs="Times New Roman"/>
          <w:b/>
          <w:bCs/>
          <w:sz w:val="24"/>
          <w:szCs w:val="24"/>
        </w:rPr>
        <w:t>Обобщение (1 ч)</w:t>
      </w:r>
    </w:p>
    <w:p w:rsid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AB4" w:rsidRPr="00F11AB4" w:rsidRDefault="00F11AB4" w:rsidP="00F11A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>Тематическое планирование, 6 класс</w:t>
      </w:r>
    </w:p>
    <w:p w:rsidR="00F11AB4" w:rsidRP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3945"/>
        <w:gridCol w:w="2141"/>
        <w:gridCol w:w="2942"/>
      </w:tblGrid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</w:t>
            </w:r>
          </w:p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лабораторных, практических работ, экскурсий</w:t>
            </w: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Размножение растений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3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2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 xml:space="preserve">Факторы, влияющие на рост и развитие растений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Систематика растений. Споровые растения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5 часов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Семенные растения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8 часов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растительного мира на Земле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2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 xml:space="preserve">Вирусы. Бактерии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Грибы. Лишайники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5 часов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 л/</w:t>
            </w:r>
            <w:proofErr w:type="spellStart"/>
            <w:proofErr w:type="gramStart"/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Жизнь организмов в сообществах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3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1 экскурсия</w:t>
            </w: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Заключение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Cs/>
                <w:sz w:val="24"/>
                <w:szCs w:val="24"/>
              </w:rPr>
              <w:t>1 час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AB4" w:rsidRPr="00F11AB4" w:rsidTr="00F11AB4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AB4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AB4" w:rsidRPr="00F11AB4" w:rsidRDefault="00F11AB4" w:rsidP="00F11A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11AB4" w:rsidRPr="00F11AB4" w:rsidRDefault="00F11AB4" w:rsidP="00F11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Животные. 7 класс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proofErr w:type="gramStart"/>
      <w:r w:rsidR="00011288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011288">
        <w:rPr>
          <w:rFonts w:ascii="Times New Roman" w:hAnsi="Times New Roman" w:cs="Times New Roman"/>
          <w:b/>
          <w:bCs/>
          <w:sz w:val="24"/>
          <w:szCs w:val="24"/>
        </w:rPr>
        <w:t>1 ч)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Животные - часть живой природы. Зоология - комплекс наук о животных. Понятие о фауне. Многообразие животного мира. Среды обитания животных. 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животного мира: царство, типы, классы, отряды, семейства, роды, виды.</w:t>
      </w:r>
    </w:p>
    <w:p w:rsidR="00F11AB4" w:rsidRDefault="00F11AB4" w:rsidP="00F11A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Раздел I Одноклеточные животные</w:t>
      </w:r>
      <w:r w:rsidR="00011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11288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011288">
        <w:rPr>
          <w:rFonts w:ascii="Times New Roman" w:hAnsi="Times New Roman" w:cs="Times New Roman"/>
          <w:b/>
          <w:bCs/>
          <w:sz w:val="24"/>
          <w:szCs w:val="24"/>
        </w:rPr>
        <w:t>2 ч)</w:t>
      </w:r>
    </w:p>
    <w:p w:rsid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характеристика одноклеточных животных. Корненожки. Жгутиконосцы. Инфузории. Споровики. Паразитизм простейших. Пути заражения человека и животных</w:t>
      </w:r>
    </w:p>
    <w:p w:rsid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паразитическими простейшими. Меры профилактики заболеваний, вызываемых одноклеточными животными.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Раздел II Многоклеточные животные беспозвоночные</w:t>
      </w:r>
      <w:r w:rsidR="00011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11288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011288">
        <w:rPr>
          <w:rFonts w:ascii="Times New Roman" w:hAnsi="Times New Roman" w:cs="Times New Roman"/>
          <w:b/>
          <w:bCs/>
          <w:sz w:val="24"/>
          <w:szCs w:val="24"/>
        </w:rPr>
        <w:t>12 ч)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Кишечнополостные</w:t>
      </w:r>
    </w:p>
    <w:p w:rsid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Многоклеточные животные. Общая характеристика типа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кишечнополостных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Пресноводная гидра. Среда обитания. Внешнее и внутреннее строение. Процессы жизнедеятельности (движение, питание, дыхание, размножение). Рефлекс. Регенерация. Медузы. Коралловые полипы. Коралловые рифы. Значение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кишечнополостных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природе и жизни человека.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Черви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Общая характеристика червей. Типы червей: плоские, кругля кольчатые. Среды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 xml:space="preserve">обитания червей. Внешнее и внутреннее строение процессы жизнедеятельности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плоских</w:t>
      </w:r>
      <w:proofErr w:type="gramEnd"/>
      <w:r w:rsidRPr="00F11AB4">
        <w:rPr>
          <w:rFonts w:ascii="Times New Roman" w:hAnsi="Times New Roman" w:cs="Times New Roman"/>
          <w:sz w:val="24"/>
          <w:szCs w:val="24"/>
        </w:rPr>
        <w:t>,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 xml:space="preserve">круглых и кольчатых червей. Свободноживущие плоские черви: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молочно-белая</w:t>
      </w:r>
      <w:proofErr w:type="gramEnd"/>
      <w:r w:rsidRPr="00F1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AB4">
        <w:rPr>
          <w:rFonts w:ascii="Times New Roman" w:hAnsi="Times New Roman" w:cs="Times New Roman"/>
          <w:sz w:val="24"/>
          <w:szCs w:val="24"/>
        </w:rPr>
        <w:t>планария</w:t>
      </w:r>
      <w:proofErr w:type="spellEnd"/>
      <w:r w:rsidRPr="00F11AB4">
        <w:rPr>
          <w:rFonts w:ascii="Times New Roman" w:hAnsi="Times New Roman" w:cs="Times New Roman"/>
          <w:sz w:val="24"/>
          <w:szCs w:val="24"/>
        </w:rPr>
        <w:t>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Паразитические плоские черви: печеночный сосальщик, бычий цепень. Круглые черви: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 xml:space="preserve">человеческая аскарида, нематоды. Пути заражения человека и животных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паразитическими</w:t>
      </w:r>
      <w:proofErr w:type="gramEnd"/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червями. Меры профилактики глистных заболеваний. Кольчатые черви: дождевой червь,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пиявки. Особенности строения и жизнедеятельности. Значение дождевых червей в почвообразовании.</w:t>
      </w:r>
    </w:p>
    <w:p w:rsid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Моллюски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lastRenderedPageBreak/>
        <w:t>Общая характеристика типа моллюсков. Классы: брюхоногие, двустворчатые, головоногие моллюски. Среды обитания и распространения моллюсков. Внешнее и внутреннее строение, процесс жизнедеятельности моллюсков. Виноградная улитка. Слизни.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Беззубка обыкновенная. Кальмар. Значение моллюсков в природе и жизни человека.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Членистоногие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Общая характеристика типа членистоногих. Классы членистоногих. Ракообразные.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Речной рак. Среда обитания, покровы, внутреннее строение, процессы жизнедеятельности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 xml:space="preserve">речного рака. Многообразие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ракообразных</w:t>
      </w:r>
      <w:proofErr w:type="gramEnd"/>
      <w:r w:rsidRPr="00F11AB4">
        <w:rPr>
          <w:rFonts w:ascii="Times New Roman" w:hAnsi="Times New Roman" w:cs="Times New Roman"/>
          <w:sz w:val="24"/>
          <w:szCs w:val="24"/>
        </w:rPr>
        <w:t>. Их значение в природе и жизнедеятельности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 xml:space="preserve">человека. Охрана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ракообразных</w:t>
      </w:r>
      <w:proofErr w:type="gramEnd"/>
      <w:r w:rsidRPr="00F11AB4">
        <w:rPr>
          <w:rFonts w:ascii="Times New Roman" w:hAnsi="Times New Roman" w:cs="Times New Roman"/>
          <w:sz w:val="24"/>
          <w:szCs w:val="24"/>
        </w:rPr>
        <w:t>. Паукообразные. Общая характеристика класса. Пауки.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Скорпионы. Клещи. Паук-крестовик. Среда обитания, внешнее и внутреннее строение,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 xml:space="preserve">процессы жизнедеятельности. Внекишечное пищеварение. Инстинкты. Значение </w:t>
      </w:r>
      <w:proofErr w:type="gramStart"/>
      <w:r w:rsidRPr="00F11AB4">
        <w:rPr>
          <w:rFonts w:ascii="Times New Roman" w:hAnsi="Times New Roman" w:cs="Times New Roman"/>
          <w:sz w:val="24"/>
          <w:szCs w:val="24"/>
        </w:rPr>
        <w:t>паукообразных</w:t>
      </w:r>
      <w:proofErr w:type="gramEnd"/>
      <w:r w:rsidRPr="00F11AB4">
        <w:rPr>
          <w:rFonts w:ascii="Times New Roman" w:hAnsi="Times New Roman" w:cs="Times New Roman"/>
          <w:sz w:val="24"/>
          <w:szCs w:val="24"/>
        </w:rPr>
        <w:t xml:space="preserve"> в природе и жизни человека. Клещи переносчики возбудителей заболеваний животных и человека. Меры предосторожности.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Класс Насекомые. Общая характеристика класса. Особенности строения, процессов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жизнедеятельности и развития жуков. Бабочки. Тутовый шелкопряд. Общественные насекомые. Медоносные пчёлы. Муравьи. Наездники. Насекомые паразиты и распространители болезней человека и животных. Значение насекомых в природе и сельском хозяйстве.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 </w:t>
      </w:r>
      <w:r w:rsidRPr="00F11AB4">
        <w:rPr>
          <w:rFonts w:ascii="Times New Roman" w:hAnsi="Times New Roman" w:cs="Times New Roman"/>
          <w:sz w:val="24"/>
          <w:szCs w:val="24"/>
        </w:rPr>
        <w:t>«Внешнее строение членистоногих (работа с коллекцией)».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 </w:t>
      </w:r>
      <w:r w:rsidRPr="00F11AB4">
        <w:rPr>
          <w:rFonts w:ascii="Times New Roman" w:hAnsi="Times New Roman" w:cs="Times New Roman"/>
          <w:sz w:val="24"/>
          <w:szCs w:val="24"/>
        </w:rPr>
        <w:t>«Внешнее строение насекомых».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Раздел III Тип Хордовые </w:t>
      </w:r>
      <w:proofErr w:type="gramStart"/>
      <w:r w:rsidR="005F4855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="005F4855">
        <w:rPr>
          <w:rFonts w:ascii="Times New Roman" w:hAnsi="Times New Roman" w:cs="Times New Roman"/>
          <w:b/>
          <w:bCs/>
          <w:sz w:val="24"/>
          <w:szCs w:val="24"/>
        </w:rPr>
        <w:t>19 ч)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Подтип </w:t>
      </w:r>
      <w:proofErr w:type="gramStart"/>
      <w:r w:rsidRPr="00F11AB4">
        <w:rPr>
          <w:rFonts w:ascii="Times New Roman" w:hAnsi="Times New Roman" w:cs="Times New Roman"/>
          <w:b/>
          <w:bCs/>
          <w:sz w:val="24"/>
          <w:szCs w:val="24"/>
        </w:rPr>
        <w:t>Бесчерепные</w:t>
      </w:r>
      <w:proofErr w:type="gramEnd"/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Общая характеристика типа хордовых. Ланцетник. Среда обитания и особенности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внешнего и внутреннего строения, процессов жизнедеятельности ланцетника.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Подтип </w:t>
      </w:r>
      <w:proofErr w:type="gramStart"/>
      <w:r w:rsidRPr="00F11AB4">
        <w:rPr>
          <w:rFonts w:ascii="Times New Roman" w:hAnsi="Times New Roman" w:cs="Times New Roman"/>
          <w:b/>
          <w:bCs/>
          <w:sz w:val="24"/>
          <w:szCs w:val="24"/>
        </w:rPr>
        <w:t>Черепные</w:t>
      </w:r>
      <w:proofErr w:type="gramEnd"/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1288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Рыбы 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Общая характеристика рыб. Видовое разнообразие рыб. Распространение, экологические группы рыб (по месту обитания). Особенности внешнего строения рыб в связи с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водным образом жизни. Внутреннее строение рыб. Особенности процессов жизнедеятельности и обмена веществ у рыб. Размножение, развитие и миграции рыб. Происхождение,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классификация и значение рыб в природе. Хозяйственное значение рыб, рыбоводство и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охрана рыбных запасов.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 </w:t>
      </w:r>
      <w:r w:rsidRPr="00F11AB4">
        <w:rPr>
          <w:rFonts w:ascii="Times New Roman" w:hAnsi="Times New Roman" w:cs="Times New Roman"/>
          <w:sz w:val="24"/>
          <w:szCs w:val="24"/>
        </w:rPr>
        <w:t>«Внешнее строение, формы и окраски тела рыб».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Земноводные 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Класс Земноводные. Общая характеристика. Среды обитания и распространения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земноводных. Особенности внешнего строения лягушки в связи с образом жизни. Внутреннее строение земноводных. Особенности процессов жизнедеятельности и обмена веществ у земноводных. Размножение развитие и происхождение земноводных. Многообразие современных земноводных и их охрана. Значение земноводных в природе.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Пресмыкающиеся 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Класс Пресмыкающиеся. Общая характеристика. Особенности внешнего строения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пресмыкающихся. Особенности внутреннего строения и процессов жизнедеятельности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пресмыкающихся. Оказание первой медицинской помощи при укусе ядовитой змеи. Происхождение пресмыкающихся. Многообразие современных пресмыкающихся (чешуйчатые, черепахи, крокодилы), их значение и охрана.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 xml:space="preserve">Птицы 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Класс Птицы. Общая характеристика. Особенности внешнего строения птиц. Особенности строения скелета, мускулатуры, внутреннего строения и процессов жизнедеятельности птиц. Размножение и развитие птиц. Жизнедеятельность птиц в течение года.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Происхождение птиц. Основные систематические группы современных птиц. Экологические группы птиц по местам обитания. Значение птиц в природе и для человека. Охрана и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привлечение птиц. Одомашнивание птиц. Птицеводство.</w:t>
      </w:r>
    </w:p>
    <w:p w:rsidR="00F11AB4" w:rsidRPr="00F11AB4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Лабораторная работа  </w:t>
      </w:r>
      <w:r w:rsidRPr="00F11AB4">
        <w:rPr>
          <w:rFonts w:ascii="Times New Roman" w:hAnsi="Times New Roman" w:cs="Times New Roman"/>
          <w:sz w:val="24"/>
          <w:szCs w:val="24"/>
        </w:rPr>
        <w:t>«Внешнее строение птицы (на примере чучел). Строение перьев птиц».</w:t>
      </w:r>
    </w:p>
    <w:p w:rsidR="00011288" w:rsidRDefault="00F11AB4" w:rsidP="00F11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1AB4">
        <w:rPr>
          <w:rFonts w:ascii="Times New Roman" w:hAnsi="Times New Roman" w:cs="Times New Roman"/>
          <w:b/>
          <w:bCs/>
          <w:sz w:val="24"/>
          <w:szCs w:val="24"/>
        </w:rPr>
        <w:t>Млекопитающие</w:t>
      </w:r>
    </w:p>
    <w:p w:rsidR="00F11AB4" w:rsidRP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Класс Млекопитающие. Общая характеристика. Особенности внешнего строения,</w:t>
      </w:r>
      <w:r w:rsidR="00011288">
        <w:rPr>
          <w:rFonts w:ascii="Times New Roman" w:hAnsi="Times New Roman" w:cs="Times New Roman"/>
          <w:sz w:val="24"/>
          <w:szCs w:val="24"/>
        </w:rPr>
        <w:t xml:space="preserve"> </w:t>
      </w:r>
      <w:r w:rsidRPr="00F11AB4">
        <w:rPr>
          <w:rFonts w:ascii="Times New Roman" w:hAnsi="Times New Roman" w:cs="Times New Roman"/>
          <w:sz w:val="24"/>
          <w:szCs w:val="24"/>
        </w:rPr>
        <w:t>скелета и мускулатуры млекопитающих. Особенности внутреннего строения и процессов</w:t>
      </w:r>
    </w:p>
    <w:p w:rsidR="00F11AB4" w:rsidRDefault="00F11AB4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sz w:val="24"/>
          <w:szCs w:val="24"/>
        </w:rPr>
        <w:t>жизнедеятельности млекопитающих. Размножение, развитие и забота о потомстве у млекопитающих. Происхождение млекопитающих. Многообразие современных млекопитающих. Экологические группы млекопитающих (по месту обитания). Разведение одомашненных млекопитающих. Охрана млекопитающих</w:t>
      </w:r>
      <w:r w:rsidR="00011288">
        <w:rPr>
          <w:rFonts w:ascii="Times New Roman" w:hAnsi="Times New Roman" w:cs="Times New Roman"/>
          <w:sz w:val="24"/>
          <w:szCs w:val="24"/>
        </w:rPr>
        <w:t>.</w:t>
      </w:r>
    </w:p>
    <w:p w:rsidR="00011288" w:rsidRDefault="00011288" w:rsidP="00011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288" w:rsidRDefault="00011288" w:rsidP="00011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планирование,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11AB4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3457"/>
        <w:gridCol w:w="2599"/>
        <w:gridCol w:w="2894"/>
      </w:tblGrid>
      <w:tr w:rsidR="00011288" w:rsidRPr="00011288" w:rsidTr="00011288">
        <w:trPr>
          <w:trHeight w:val="219"/>
        </w:trPr>
        <w:tc>
          <w:tcPr>
            <w:tcW w:w="324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6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358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512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 работы, </w:t>
            </w:r>
            <w:proofErr w:type="spell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прак</w:t>
            </w:r>
            <w:proofErr w:type="spellEnd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. работы, экскурсии</w:t>
            </w:r>
          </w:p>
        </w:tc>
      </w:tr>
      <w:tr w:rsidR="00011288" w:rsidRPr="00011288" w:rsidTr="00011288">
        <w:trPr>
          <w:trHeight w:val="349"/>
        </w:trPr>
        <w:tc>
          <w:tcPr>
            <w:tcW w:w="324" w:type="pct"/>
            <w:shd w:val="clear" w:color="auto" w:fill="auto"/>
          </w:tcPr>
          <w:p w:rsidR="00011288" w:rsidRPr="00011288" w:rsidRDefault="00011288" w:rsidP="0001128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358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288" w:rsidRPr="00011288" w:rsidTr="00011288">
        <w:trPr>
          <w:trHeight w:val="273"/>
        </w:trPr>
        <w:tc>
          <w:tcPr>
            <w:tcW w:w="324" w:type="pct"/>
            <w:shd w:val="clear" w:color="auto" w:fill="auto"/>
          </w:tcPr>
          <w:p w:rsidR="00011288" w:rsidRPr="00011288" w:rsidRDefault="00011288" w:rsidP="0001128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sz w:val="24"/>
                <w:szCs w:val="24"/>
              </w:rPr>
              <w:t>Одноклеточные животные</w:t>
            </w:r>
          </w:p>
        </w:tc>
        <w:tc>
          <w:tcPr>
            <w:tcW w:w="1358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1288" w:rsidRPr="00011288" w:rsidTr="00011288">
        <w:trPr>
          <w:trHeight w:val="363"/>
        </w:trPr>
        <w:tc>
          <w:tcPr>
            <w:tcW w:w="324" w:type="pct"/>
            <w:shd w:val="clear" w:color="auto" w:fill="auto"/>
          </w:tcPr>
          <w:p w:rsidR="00011288" w:rsidRPr="00011288" w:rsidRDefault="00011288" w:rsidP="0001128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sz w:val="24"/>
                <w:szCs w:val="24"/>
              </w:rPr>
              <w:t>Многоклеточные животные беспозвоночные</w:t>
            </w:r>
          </w:p>
        </w:tc>
        <w:tc>
          <w:tcPr>
            <w:tcW w:w="1358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2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288" w:rsidRPr="00011288" w:rsidTr="00011288">
        <w:trPr>
          <w:trHeight w:val="282"/>
        </w:trPr>
        <w:tc>
          <w:tcPr>
            <w:tcW w:w="324" w:type="pct"/>
            <w:shd w:val="clear" w:color="auto" w:fill="auto"/>
          </w:tcPr>
          <w:p w:rsidR="00011288" w:rsidRPr="00011288" w:rsidRDefault="00011288" w:rsidP="0001128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sz w:val="24"/>
                <w:szCs w:val="24"/>
              </w:rPr>
              <w:t xml:space="preserve">Тип Хордовые. </w:t>
            </w:r>
          </w:p>
        </w:tc>
        <w:tc>
          <w:tcPr>
            <w:tcW w:w="1358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2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1288" w:rsidRPr="00011288" w:rsidTr="00011288">
        <w:trPr>
          <w:trHeight w:val="615"/>
        </w:trPr>
        <w:tc>
          <w:tcPr>
            <w:tcW w:w="2130" w:type="pct"/>
            <w:gridSpan w:val="2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</w:t>
            </w:r>
          </w:p>
        </w:tc>
        <w:tc>
          <w:tcPr>
            <w:tcW w:w="1358" w:type="pct"/>
            <w:shd w:val="clear" w:color="auto" w:fill="auto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34 ч +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1 час резервного времени</w:t>
            </w:r>
          </w:p>
        </w:tc>
        <w:tc>
          <w:tcPr>
            <w:tcW w:w="1512" w:type="pct"/>
          </w:tcPr>
          <w:p w:rsidR="00011288" w:rsidRPr="00011288" w:rsidRDefault="00011288" w:rsidP="00011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288" w:rsidRPr="00011288" w:rsidRDefault="00011288" w:rsidP="005F48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Человек и его здоровье. 8 класс</w:t>
      </w:r>
    </w:p>
    <w:p w:rsidR="001A2062" w:rsidRPr="00011288" w:rsidRDefault="00011288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="001A206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A2062">
        <w:rPr>
          <w:rFonts w:ascii="Times New Roman" w:hAnsi="Times New Roman" w:cs="Times New Roman"/>
          <w:sz w:val="24"/>
          <w:szCs w:val="24"/>
        </w:rPr>
        <w:t xml:space="preserve"> </w:t>
      </w:r>
      <w:r w:rsidR="001A2062" w:rsidRPr="00011288">
        <w:rPr>
          <w:rFonts w:ascii="Times New Roman" w:hAnsi="Times New Roman" w:cs="Times New Roman"/>
          <w:b/>
          <w:bCs/>
          <w:sz w:val="24"/>
          <w:szCs w:val="24"/>
        </w:rPr>
        <w:t>Место человека в системе органического мира (2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Значение знаний об особенностях строения и жизнедеятельности организма чело-</w:t>
      </w:r>
    </w:p>
    <w:p w:rsidR="005F4855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века для самопознания и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 xml:space="preserve"> здоровья. Комплекс наук, изучающих организм че</w:t>
      </w:r>
      <w:r w:rsidR="005F4855">
        <w:rPr>
          <w:rFonts w:ascii="Times New Roman" w:hAnsi="Times New Roman" w:cs="Times New Roman"/>
          <w:sz w:val="24"/>
          <w:szCs w:val="24"/>
        </w:rPr>
        <w:t>ловека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Место человека в системе животного мира. Сходство человека с животными. Отличия человека от животных. Особенности человека как социального существа. Происхождение современно человека. Расы.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Строение организма человека (6 </w:t>
      </w:r>
      <w:r w:rsidRPr="00011288">
        <w:rPr>
          <w:rFonts w:ascii="Times New Roman" w:hAnsi="Times New Roman" w:cs="Times New Roman"/>
          <w:sz w:val="24"/>
          <w:szCs w:val="24"/>
        </w:rPr>
        <w:t>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Клетка структурная и функциональная единица организма. Ткани организма человека, их строение и функции. Организм человека как единая система. Внутренняя среда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организма человека. Гомеостаз.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«Строение животной клетки»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Нервная система (6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Характеристика нервной системы человека: центральная и периферическая, соматическая и вегетативная. Нервы, нервные волокна и нервные узлы. Рефлекторная деятельность организма человека. Рефлекторная дуга, рефлекторное кольцо, рефлекторные цепи.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Строение и функции спинного мозга. Головной мозг. Строение и функции коры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полушарий. Особенности развития головного мозга человека и его функциональная асимметрия.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«Строение головного мозга человека (по муляжам)».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Органы внутренней секреции. Нейрогуморальная регуляция функций организма </w:t>
      </w:r>
      <w:proofErr w:type="gramStart"/>
      <w:r w:rsidRPr="0001128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A20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="001A206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Гуморальная регуляция функций в организме. Железы и их классификация. Железы внутренней секреции, особенности их строения и функций. Гормоны, их роль в регуляции физиологических функций организма. Гипофиз. Эпифиз. Щитовидная железа.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Паращитовидные железы. Надпочечники. Железы смешанной секреции: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поджелудочная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половые железы. Гипоталамо-гипофизарная система регуляции функций организма и роль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обратных связей в этом процессе. Взаимодействие систем нервной и гуморальной регуляции.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Органы чувств. Анализаторы. Сенсорные системы </w:t>
      </w:r>
      <w:r w:rsidRPr="00011288">
        <w:rPr>
          <w:rFonts w:ascii="Times New Roman" w:hAnsi="Times New Roman" w:cs="Times New Roman"/>
          <w:b/>
          <w:sz w:val="24"/>
          <w:szCs w:val="24"/>
        </w:rPr>
        <w:t>(6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Значение органов чу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вств в ж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>изни человека. Виды ощущений. Рецепторы. Органы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чувств. Анализаторы и сенсорные системы. Глаза и зрение. Зрительное восприятие. Оптическая система. Сетчатка </w:t>
      </w:r>
      <w:r w:rsidR="005F4855">
        <w:rPr>
          <w:rFonts w:ascii="Times New Roman" w:hAnsi="Times New Roman" w:cs="Times New Roman"/>
          <w:sz w:val="24"/>
          <w:szCs w:val="24"/>
        </w:rPr>
        <w:t>-</w:t>
      </w:r>
      <w:r w:rsidRPr="00011288">
        <w:rPr>
          <w:rFonts w:ascii="Times New Roman" w:hAnsi="Times New Roman" w:cs="Times New Roman"/>
          <w:sz w:val="24"/>
          <w:szCs w:val="24"/>
        </w:rPr>
        <w:t xml:space="preserve"> рецепторная часть глаза. Зрительные рецепторы: колбочки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палочки. Нарушения зрения: близорукость, дальнозоркость, цветовая слепота. Гигиена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зрения.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Ухо и слух. Звуковое восприятие. Строение и функции органа: наружное, среднее и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внутреннее ухо. Гигиена слуха. Органы равновесия, обоняния, вкуса, мышечного и кожного. Взаимодействие анализаторов. Профилактика заболеваний органов чувств. Влияние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экологических факторов на органы чувств.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«Строение глаза (по модели)».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Поведение (</w:t>
      </w:r>
      <w:r w:rsidR="001A206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Потребности и мотивы поведения. Рефлекторная теория поведения. И.М. Сеченов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И.П. Павлов - основоположники учения о высших (психических) функциях нервной системы. Теория доминанты А.А. Ухтомского и теория функциональной системы поведения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П.К. Анохина. Наследственные программы поведения: инстинкты и безусловные рефлексы. Запечатление (импринтинг). Ненаследственные программы поведения: условные рефлексы, динамический стереотип, рассудочная деятельность, озарение (</w:t>
      </w:r>
      <w:proofErr w:type="spellStart"/>
      <w:r w:rsidRPr="00011288">
        <w:rPr>
          <w:rFonts w:ascii="Times New Roman" w:hAnsi="Times New Roman" w:cs="Times New Roman"/>
          <w:sz w:val="24"/>
          <w:szCs w:val="24"/>
        </w:rPr>
        <w:t>инсайт</w:t>
      </w:r>
      <w:proofErr w:type="spellEnd"/>
      <w:r w:rsidRPr="00011288">
        <w:rPr>
          <w:rFonts w:ascii="Times New Roman" w:hAnsi="Times New Roman" w:cs="Times New Roman"/>
          <w:sz w:val="24"/>
          <w:szCs w:val="24"/>
        </w:rPr>
        <w:t>). Учение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И.П. Павлова о двух сигнальных системах. Речь ее функции. Мышление. Поведение. Психика. Сон как форма приобретенного поведения. Виды сна. Сновидения. Гигиена сна. Память, ее значение и виды. Типы ВИД и темперамента. Разнообразие чувств: эмоции,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стресс.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Покровы тела (2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Кожа - наружный покров тела. Строение и функции. Производные кожи: волосы,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ногти, потовые и молочные железы. Влияние на кожу факторов окружающей среды. Гигиена кожи. Уход за ногтями и волосами. Закаливание организма.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Опора и движение (5ч)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Скелет человека, его строение, значение и функции. Свойств состав, строение и соединение костей. Особенности скелета человека, связанные с прямохождением и трудовой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деятельностью. Влияние факторов окружающей среды и образа жизни на его развитие.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Строение и функции мышц. Основные группы мышц тела человека. Работа и утомление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мышц. Значение физических упражнений для формирования скелета и развития мышц.</w:t>
      </w:r>
    </w:p>
    <w:p w:rsidR="005F4855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Нарушение нормального развития опорно-двигательной системы. 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Лабораторная</w:t>
      </w:r>
      <w:r w:rsidR="005F48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>работа</w:t>
      </w:r>
      <w:r w:rsidR="005F48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«Химический состав кости»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Внутренняя среда организма (5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Состав внутренней среды организма: межклеточная жидкость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>имфа, кровь. Состав и функции крови. Форменные элементы крови: эритроциты, лейкоциты, тромбоциты.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Группы крови. Резус-фактор. Переливание крови. Донорство. Свертывание крови. Защитные функции крови. Роль фагоцитов, работы И. И. Мечникова по изучению фагоцитоза.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Иммунитет и его виды. Дефекты иммунной системы. Роль предохранительных прививок в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борьбе с инфекционными заболеваниями. Понятие о гомеостазе.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«Строение эритроцитов человека и лягушки» (под микроскопом).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Кровообращение и </w:t>
      </w:r>
      <w:proofErr w:type="spellStart"/>
      <w:r w:rsidRPr="00011288">
        <w:rPr>
          <w:rFonts w:ascii="Times New Roman" w:hAnsi="Times New Roman" w:cs="Times New Roman"/>
          <w:b/>
          <w:bCs/>
          <w:sz w:val="24"/>
          <w:szCs w:val="24"/>
        </w:rPr>
        <w:t>лимфоотток</w:t>
      </w:r>
      <w:proofErr w:type="spellEnd"/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5F485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Кровообращение, его значение. Органы кровообращения: сердце, кровеносные сосуды (артерии, вены, капилляры). Круги кровообращения. Ток лимфы в организме. Строение и работа сердца. Сердечный цикл. Тоны сердца. Регуляция работы сердца. Синусный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узел. Систолический объем сердца. Электрокардиография. Пульс. Особенности и причины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 xml:space="preserve">движения крови по сосудам, перераспределение крови в организме. Скорость кровотока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288">
        <w:rPr>
          <w:rFonts w:ascii="Times New Roman" w:hAnsi="Times New Roman" w:cs="Times New Roman"/>
          <w:sz w:val="24"/>
          <w:szCs w:val="24"/>
        </w:rPr>
        <w:lastRenderedPageBreak/>
        <w:t>сосудах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>, давление крови. Гигиена сердечнососудистой системы. Профилактика сердечнососудистых заболеваний. Первая помощь при кровотечениях. Влияние факторов окружающей среды на работу сердечнососудистой системы.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«Подсчет пульса в состоянии покоя и после физических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нагрузок».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Дыхание (4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Общая характеристика процесса дыхания человека. Органы дыхания, их строение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функции. Дыхательные движения. Легочные объёмы. Газообмен в легких и тканях. Регуляция дыхания. Гигиена дыхания. Тренировка дыхательных мышц. Предупреждение по</w:t>
      </w:r>
      <w:r w:rsidR="005F4855">
        <w:rPr>
          <w:rFonts w:ascii="Times New Roman" w:hAnsi="Times New Roman" w:cs="Times New Roman"/>
          <w:sz w:val="24"/>
          <w:szCs w:val="24"/>
        </w:rPr>
        <w:t>в</w:t>
      </w:r>
      <w:r w:rsidRPr="00011288">
        <w:rPr>
          <w:rFonts w:ascii="Times New Roman" w:hAnsi="Times New Roman" w:cs="Times New Roman"/>
          <w:sz w:val="24"/>
          <w:szCs w:val="24"/>
        </w:rPr>
        <w:t>реждений голосового аппарата. Борьба с пылью и веществами, загрязняющими воздух.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Вред </w:t>
      </w:r>
      <w:proofErr w:type="spellStart"/>
      <w:r w:rsidRPr="00011288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11288">
        <w:rPr>
          <w:rFonts w:ascii="Times New Roman" w:hAnsi="Times New Roman" w:cs="Times New Roman"/>
          <w:sz w:val="24"/>
          <w:szCs w:val="24"/>
        </w:rPr>
        <w:t xml:space="preserve">. Профилактика воздушно-капельных инфекций. Первая помощь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288">
        <w:rPr>
          <w:rFonts w:ascii="Times New Roman" w:hAnsi="Times New Roman" w:cs="Times New Roman"/>
          <w:sz w:val="24"/>
          <w:szCs w:val="24"/>
        </w:rPr>
        <w:t>нарушении</w:t>
      </w:r>
      <w:proofErr w:type="gramEnd"/>
      <w:r w:rsidRPr="00011288">
        <w:rPr>
          <w:rFonts w:ascii="Times New Roman" w:hAnsi="Times New Roman" w:cs="Times New Roman"/>
          <w:sz w:val="24"/>
          <w:szCs w:val="24"/>
        </w:rPr>
        <w:t xml:space="preserve"> дыхания. Искусственное дыхание.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Пищеварение (5ч)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Питание и его роль в развитии организма. Пищеварение. Питательные вещества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пищевые продукты. Строение и функции органов пищеварения. Ферменты. Вклад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И.П. Павлова в изучение пищеварительной системы. Пищеварение в ротовой полости. Зубы и уход за ними. Значение зубов и языка в механической обработке пищи. Слюна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слюнные железы. Рефлекс слюноотделения. Глотание. Пищеварение в желудке. Желудочный сок. Нервная и гуморальная регуляция желудочной секреции. Аппетит. Пищеварение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в тонком кишечнике. Роль печени и поджелудочной железы в пищеварении. Всасывание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питательных веществ. Особенности пищеварения в тонком и толстом кишечнике. Гигиена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 xml:space="preserve">питания, предотвращение желудочно-кишечных заболеваний. Профилактика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пищевых</w:t>
      </w:r>
      <w:proofErr w:type="gramEnd"/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отравлений.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011288">
        <w:rPr>
          <w:rFonts w:ascii="Times New Roman" w:hAnsi="Times New Roman" w:cs="Times New Roman"/>
          <w:sz w:val="24"/>
          <w:szCs w:val="24"/>
        </w:rPr>
        <w:t>«Действие ферментов слюны на крахмал».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Обмен веществ и превращение энергии (</w:t>
      </w:r>
      <w:r w:rsidR="005F485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Общая характеристика обмена веществ. Виды обмена веществ: пластический, энергетический, общий, основной. Обмен органических веществ, его регуляция. Биологическая ценность белков пищи. Водно-минеральный обмен и его регуляция. Витамины, их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роль в жизнедеятельности организма человека. Авитаминозы и гиповитаминозы. Питание.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Нормы питания. Пищевые рационы. Усвояемость пищи. Терморегуляция организма человека. Первая помощь при тепловых и солнечных ударах, ожогах, обморожениях.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Выделение (2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Роль органов выделения в обмене веществ. Органы выделения. Почки, их строение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и функции. Образование вторичной мочи и ее выведение из организма. Профилактика заболеваний мочевыделительной системы.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1288">
        <w:rPr>
          <w:rFonts w:ascii="Times New Roman" w:hAnsi="Times New Roman" w:cs="Times New Roman"/>
          <w:b/>
          <w:bCs/>
          <w:sz w:val="24"/>
          <w:szCs w:val="24"/>
        </w:rPr>
        <w:t>Воспроизведение и развитие человека (</w:t>
      </w:r>
      <w:r w:rsidR="005F485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11288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011288" w:rsidRP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Строение мужских и женских половых систем. Половые клетки: яйцеклетка и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 xml:space="preserve">сперматозоид. Созревание половых клеток. Оплодотворение. Развитие </w:t>
      </w:r>
      <w:proofErr w:type="gramStart"/>
      <w:r w:rsidRPr="00011288">
        <w:rPr>
          <w:rFonts w:ascii="Times New Roman" w:hAnsi="Times New Roman" w:cs="Times New Roman"/>
          <w:sz w:val="24"/>
          <w:szCs w:val="24"/>
        </w:rPr>
        <w:t>оплодотворенной</w:t>
      </w:r>
      <w:proofErr w:type="gramEnd"/>
    </w:p>
    <w:p w:rsidR="00011288" w:rsidRDefault="00011288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288">
        <w:rPr>
          <w:rFonts w:ascii="Times New Roman" w:hAnsi="Times New Roman" w:cs="Times New Roman"/>
          <w:sz w:val="24"/>
          <w:szCs w:val="24"/>
        </w:rPr>
        <w:t>яйцеклетки, зародыш. Плацента. Беременность и роды. Развитие человека после рождения. Период новорожденности, раннее детство, дошкольный период, школьный период,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подростковый период. Юность. Физиологическая, психическая и социальная зрелость.</w:t>
      </w:r>
      <w:r w:rsidR="005F4855">
        <w:rPr>
          <w:rFonts w:ascii="Times New Roman" w:hAnsi="Times New Roman" w:cs="Times New Roman"/>
          <w:sz w:val="24"/>
          <w:szCs w:val="24"/>
        </w:rPr>
        <w:t xml:space="preserve"> </w:t>
      </w:r>
      <w:r w:rsidRPr="00011288">
        <w:rPr>
          <w:rFonts w:ascii="Times New Roman" w:hAnsi="Times New Roman" w:cs="Times New Roman"/>
          <w:sz w:val="24"/>
          <w:szCs w:val="24"/>
        </w:rPr>
        <w:t>Роль наследственности и социальных факторов в интеллектуальном развитии человека.</w:t>
      </w:r>
    </w:p>
    <w:p w:rsidR="001A2062" w:rsidRDefault="001A2062" w:rsidP="001A2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планирование,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11AB4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5F4855" w:rsidRDefault="005F4855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3611"/>
        <w:gridCol w:w="2399"/>
        <w:gridCol w:w="2602"/>
      </w:tblGrid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62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лабораторных, практических работ, экскурсий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Ведение. Место человека в системе органического мира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Строение организма человека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2 л.р.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Нервная система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Органы внутренней секреции. Нейрогуморальная регуляция функций организма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Органы чувств. Анализаторы. Сенсорные системы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1A2062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F4855"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л.р.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человека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Покровы тела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Опора и движение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1 л.р.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Внутренняя среда организма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1 л.р.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Кровообращение и </w:t>
            </w:r>
            <w:proofErr w:type="spellStart"/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лимфоток</w:t>
            </w:r>
            <w:proofErr w:type="spellEnd"/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Дыхание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Пищеварение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1 л.р.</w:t>
            </w: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Обмен веществ и превращение энергии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sz w:val="24"/>
                <w:szCs w:val="24"/>
              </w:rPr>
              <w:t>Воспроизведение и развитие человека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Резервное время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4855" w:rsidRPr="005F4855" w:rsidTr="005F485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85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1A2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855" w:rsidRPr="005F4855" w:rsidRDefault="005F4855" w:rsidP="005F4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F4855" w:rsidRDefault="005F4855" w:rsidP="00011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Общая биология. 9 класс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Введение (2 ч)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Задачи раздела. Основные закономерности возникновения, развития и поддержания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жизни на Земле. Живые системы объект изучения биологии. Свойства живых систем: дискретность, упорядоченность, обмен веществ и энергии, рост, развитие,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>, самовоспроизведение. Методы изучения живых систем. Уровни организации живого.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Раздел I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>ивые системы: клетка, организм (26 ч)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Химический состав живого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Неорганические и органические вещества. Строение и функции белков, нуклеиновых кислот, углеводов, липидов, АТФ.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Строение и функции клетки </w:t>
      </w:r>
      <w:r w:rsidRPr="001A2062">
        <w:rPr>
          <w:rFonts w:ascii="Times New Roman" w:hAnsi="Times New Roman" w:cs="Times New Roman"/>
          <w:sz w:val="24"/>
          <w:szCs w:val="24"/>
        </w:rPr>
        <w:t xml:space="preserve">-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элементарной живой системы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Возникновение представлений о клетке. Клеточная теория. Строение и функции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прокариотической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эукариотической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клеток. Клетки растений, грибов, животных. Строение бактериальной клетки. Обмен веществ и превращение энергии в клетках автотроф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гетеротрофов, деление клетки - основа размножения, роста и развития организма. Типы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деления клеток.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Организм </w:t>
      </w:r>
      <w:r w:rsidRPr="001A2062">
        <w:rPr>
          <w:rFonts w:ascii="Times New Roman" w:hAnsi="Times New Roman" w:cs="Times New Roman"/>
          <w:sz w:val="24"/>
          <w:szCs w:val="24"/>
        </w:rPr>
        <w:t xml:space="preserve">-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целостная система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Вирусы - неклеточная форма жизни. Одноклеточные и многоклеточные организмы.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Формы размножения организмов. Бесполое размножение. Деление клеток простейших организмов. Спорообразование. Почкование. Вегетативное размножение. Значение бесполого размножения в природе. Образование и развитие половых клеток. Половое размножение. Особенности полового размножения у растений и животных. Осеменение и оплодотворение. Двойное оплодотворение у цветковых растений. Значение полового размножения в природе и эволюционном развитии живого. Индивидуальное развитие организмов.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Этапы и стадии онтогенеза животных и растений. Влияние факторов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на рост и развитие организмов. Понятие об экологических факторах. Абиотические, биотические и антропогенные факторы.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1A2062">
        <w:rPr>
          <w:rFonts w:ascii="Times New Roman" w:hAnsi="Times New Roman" w:cs="Times New Roman"/>
          <w:sz w:val="24"/>
          <w:szCs w:val="24"/>
        </w:rPr>
        <w:t>«Сравнение строения растительной и животной клетки».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Раздел II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 Наследственность и изменчивость (12 ч)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закономерности наследственности и изменчивости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lastRenderedPageBreak/>
        <w:t>Основные понятия генетики: гены, аллели, генотип, фенотип. Закономерности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наследования признаков, установленные Г.Менделем. Моногибридное скрещивание. Закон доминирования. Закон расщепления. Независимое расщепление признаков при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дигибридном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скрещивании. Хромосомная теория наследственности.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Аутосомы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и половые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хромосомы. Хромосомное определение пола организмов.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Основные формы изменчивости организмов. Ненаследственная изменчивость.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Наследственная изменчивость. Мутации. Мутационная изменчивость. Комбинативная изменчивость. Эволюционное значение наследственной изменчивости.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Лабораторная работа «</w:t>
      </w:r>
      <w:r w:rsidRPr="001A2062">
        <w:rPr>
          <w:rFonts w:ascii="Times New Roman" w:hAnsi="Times New Roman" w:cs="Times New Roman"/>
          <w:sz w:val="24"/>
          <w:szCs w:val="24"/>
        </w:rPr>
        <w:t>Изучение ненаследственной изменчивости листьев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комнатных растений».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Генетика и практическая деятельность человека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Генетика и медицина. Наследственные заболевания, их предупреждение. Селекция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- наука о методах создания новых сортов растений, пород животных. Порода. Сорт. Этапы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развития селекционной науки. Исходный материал для селекции. Искусственный отбор и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гибридизация. Использование знаний о наследственности и изменчивости при выведении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новых пород и сортов, достижения селекционеров в создании продуктивных пород животных высокоурожайных сортов культурных растений. Значение селекции.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Раздел III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2062">
        <w:rPr>
          <w:rFonts w:ascii="Times New Roman" w:hAnsi="Times New Roman" w:cs="Times New Roman"/>
          <w:b/>
          <w:bCs/>
          <w:sz w:val="24"/>
          <w:szCs w:val="24"/>
        </w:rPr>
        <w:t>Надорганизменные</w:t>
      </w:r>
      <w:proofErr w:type="spellEnd"/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 системы: популяции, сообщества, экосистемы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>(14 ч)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Популяции </w:t>
      </w:r>
      <w:r w:rsidRPr="001A2062">
        <w:rPr>
          <w:rFonts w:ascii="Times New Roman" w:hAnsi="Times New Roman" w:cs="Times New Roman"/>
          <w:sz w:val="24"/>
          <w:szCs w:val="24"/>
        </w:rPr>
        <w:t xml:space="preserve">Основные свойства популяции как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надорганизменной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системы. Половая и возрастная структура популяций. Изменение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численности популяций. Сохранение и динамика численности популяций редких и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исчезающих видов.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Биологические сообщества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Биоценоз как биосистема, его структура и устойчивость. Взаимосвязь и взаимозависимость популяций в биоценозе. Тип взаимодействия организмов в биоценозе (конкуренция, хищничество, симбиоз, паразитизм). Структура пищевых связей и их роль в сообществе.</w:t>
      </w:r>
    </w:p>
    <w:p w:rsidR="00E91196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>Экосистемы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Понятие об экосистеме. Структура экосистемы. Круговорот веществ и перенос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энергии в экосистеме. Роль производителей, потребителей и разрушителей органических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веществ в экосистемах. Правило экологической пирамиды. Формирование, смена экосистем. Разнообразие и ценность природных экосистем.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Агроценозы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>. Устойчивость и охрана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экосистем. Особо охраняемые территории. Развитие экосистем. Последствия деятельности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человека в экосистемах. Понятие о рациональном природопользовании. Биосфера - глобальная экосистема. В. И. Вернадский - основоположник учения о биосфере. Компоненты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биосферы. Границы биосферы. Распространение и роль живого вещества в биосфере.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Устойчивость экосистем и проблемы охраны природы.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1A2062">
        <w:rPr>
          <w:rFonts w:ascii="Times New Roman" w:hAnsi="Times New Roman" w:cs="Times New Roman"/>
          <w:sz w:val="24"/>
          <w:szCs w:val="24"/>
        </w:rPr>
        <w:t>«Составление схем пищевых цепей и переноса энергии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в экосистеме».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E91196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E911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 Эволюция органического мира (14 ч)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Эволюционное учение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Додарвиновская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научная картина мира. Учение об эволюции органического мира.</w:t>
      </w:r>
      <w:r w:rsidR="00E91196" w:rsidRP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Ч. Дарвин - основоположник учения об эволюции. Эволюционная теория Ч. Дарвина.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Движущие силы эволюции: наследственная изменчивость, борьба за существование и</w:t>
      </w:r>
      <w:r w:rsidR="00E91196" w:rsidRP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естественный отбор. Современные взгляды на факторы эволюции. Приспособленность</w:t>
      </w:r>
      <w:r w:rsidR="00E91196" w:rsidRP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организмов к среде обитания, многообразие видов </w:t>
      </w:r>
      <w:r w:rsidR="00E91196">
        <w:rPr>
          <w:rFonts w:ascii="Times New Roman" w:hAnsi="Times New Roman" w:cs="Times New Roman"/>
          <w:sz w:val="24"/>
          <w:szCs w:val="24"/>
        </w:rPr>
        <w:t>-</w:t>
      </w:r>
      <w:r w:rsidRPr="001A2062">
        <w:rPr>
          <w:rFonts w:ascii="Times New Roman" w:hAnsi="Times New Roman" w:cs="Times New Roman"/>
          <w:sz w:val="24"/>
          <w:szCs w:val="24"/>
        </w:rPr>
        <w:t xml:space="preserve"> результат действия эволюции. Вид</w:t>
      </w:r>
      <w:r w:rsidR="00E91196" w:rsidRP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макробиологическая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система. Критерии вида, доказательства эволюции (данные сравнительной анатомии, эмбриологии, палеонтологии, биогеографии).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Возникновение и развитие жизни на Земле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Единство химического состава живой материи. Геохронология жизни на Земле.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опалеонтологии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 xml:space="preserve"> как науке о древней жизни. </w:t>
      </w:r>
      <w:proofErr w:type="gramStart"/>
      <w:r w:rsidRPr="001A2062">
        <w:rPr>
          <w:rFonts w:ascii="Times New Roman" w:hAnsi="Times New Roman" w:cs="Times New Roman"/>
          <w:sz w:val="24"/>
          <w:szCs w:val="24"/>
        </w:rPr>
        <w:t>Усложнение строения растений в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процессе эволюции (водоросли, мхи, папоротники, хвощи, плауны, голосеменные, покрытосеменные).</w:t>
      </w:r>
      <w:proofErr w:type="gramEnd"/>
      <w:r w:rsidRPr="001A2062">
        <w:rPr>
          <w:rFonts w:ascii="Times New Roman" w:hAnsi="Times New Roman" w:cs="Times New Roman"/>
          <w:sz w:val="24"/>
          <w:szCs w:val="24"/>
        </w:rPr>
        <w:t xml:space="preserve"> Главные отличительные признаки основных отделов растений. </w:t>
      </w:r>
      <w:r w:rsidRPr="001A2062">
        <w:rPr>
          <w:rFonts w:ascii="Times New Roman" w:hAnsi="Times New Roman" w:cs="Times New Roman"/>
          <w:sz w:val="24"/>
          <w:szCs w:val="24"/>
        </w:rPr>
        <w:lastRenderedPageBreak/>
        <w:t>Многообразие видов растений — условие устойчивости биосферы и результат биологической эволюции. Охрана растительного мира. Многообразие видов животных как результат эволюции.</w:t>
      </w:r>
      <w:r w:rsidR="00E91196" w:rsidRP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 xml:space="preserve">Одноклеточные и многоклеточные животные. Беспозвоночные животные. Хордовые животные. Усложнение строения животных организмов в процессе эволюции (на </w:t>
      </w:r>
      <w:proofErr w:type="spellStart"/>
      <w:r w:rsidRPr="001A2062">
        <w:rPr>
          <w:rFonts w:ascii="Times New Roman" w:hAnsi="Times New Roman" w:cs="Times New Roman"/>
          <w:sz w:val="24"/>
          <w:szCs w:val="24"/>
        </w:rPr>
        <w:t>примерепозвоночных</w:t>
      </w:r>
      <w:proofErr w:type="spellEnd"/>
      <w:r w:rsidRPr="001A2062">
        <w:rPr>
          <w:rFonts w:ascii="Times New Roman" w:hAnsi="Times New Roman" w:cs="Times New Roman"/>
          <w:sz w:val="24"/>
          <w:szCs w:val="24"/>
        </w:rPr>
        <w:t>). Охрана редких и исчезающих видов животных.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Происхождение и эволюция человека 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 xml:space="preserve">Развитие представлений </w:t>
      </w:r>
      <w:r w:rsidRPr="001A2062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1A2062">
        <w:rPr>
          <w:rFonts w:ascii="Times New Roman" w:hAnsi="Times New Roman" w:cs="Times New Roman"/>
          <w:sz w:val="24"/>
          <w:szCs w:val="24"/>
        </w:rPr>
        <w:t>происхождении человека. Свидетельства происхождения</w:t>
      </w:r>
      <w:r w:rsidR="00E91196">
        <w:rPr>
          <w:rFonts w:ascii="Times New Roman" w:hAnsi="Times New Roman" w:cs="Times New Roman"/>
          <w:sz w:val="24"/>
          <w:szCs w:val="24"/>
        </w:rPr>
        <w:t xml:space="preserve"> </w:t>
      </w:r>
      <w:r w:rsidRPr="001A2062">
        <w:rPr>
          <w:rFonts w:ascii="Times New Roman" w:hAnsi="Times New Roman" w:cs="Times New Roman"/>
          <w:sz w:val="24"/>
          <w:szCs w:val="24"/>
        </w:rPr>
        <w:t>человека от животных. Доказательство родства человека и человекообразных обезьян.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Различия между человеком и человекообразными обезьянами. Основные этапы эволюции</w:t>
      </w:r>
    </w:p>
    <w:p w:rsidR="001A2062" w:rsidRPr="001A2062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sz w:val="24"/>
          <w:szCs w:val="24"/>
        </w:rPr>
        <w:t>человека. Роль деятельности человека в биосфере. Экологические проблемы, пути их решения.</w:t>
      </w:r>
    </w:p>
    <w:p w:rsidR="001A2062" w:rsidRPr="007A3EF8" w:rsidRDefault="001A2062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0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1A2062">
        <w:rPr>
          <w:rFonts w:ascii="Times New Roman" w:hAnsi="Times New Roman" w:cs="Times New Roman"/>
          <w:sz w:val="24"/>
          <w:szCs w:val="24"/>
        </w:rPr>
        <w:t>« Изучение внутривидовой борьбы за существование».</w:t>
      </w:r>
    </w:p>
    <w:p w:rsidR="00E91196" w:rsidRDefault="00E91196" w:rsidP="00E911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1AB4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11AB4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E91196" w:rsidRDefault="00E91196" w:rsidP="00E911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3457"/>
        <w:gridCol w:w="2599"/>
        <w:gridCol w:w="2894"/>
      </w:tblGrid>
      <w:tr w:rsidR="00E91196" w:rsidRPr="00011288" w:rsidTr="009435DF">
        <w:trPr>
          <w:trHeight w:val="219"/>
        </w:trPr>
        <w:tc>
          <w:tcPr>
            <w:tcW w:w="324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06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358" w:type="pct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512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 работы, </w:t>
            </w:r>
            <w:proofErr w:type="spellStart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прак</w:t>
            </w:r>
            <w:proofErr w:type="spellEnd"/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>. работы, экскурсии</w:t>
            </w:r>
          </w:p>
        </w:tc>
      </w:tr>
      <w:tr w:rsidR="00E91196" w:rsidRPr="00011288" w:rsidTr="009435DF">
        <w:trPr>
          <w:trHeight w:val="349"/>
        </w:trPr>
        <w:tc>
          <w:tcPr>
            <w:tcW w:w="324" w:type="pct"/>
            <w:shd w:val="clear" w:color="auto" w:fill="auto"/>
          </w:tcPr>
          <w:p w:rsidR="00E91196" w:rsidRPr="00011288" w:rsidRDefault="00E91196" w:rsidP="00E9119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358" w:type="pct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196" w:rsidRPr="00011288" w:rsidTr="009435DF">
        <w:trPr>
          <w:trHeight w:val="273"/>
        </w:trPr>
        <w:tc>
          <w:tcPr>
            <w:tcW w:w="324" w:type="pct"/>
            <w:shd w:val="clear" w:color="auto" w:fill="auto"/>
          </w:tcPr>
          <w:p w:rsidR="00E91196" w:rsidRPr="00011288" w:rsidRDefault="00E91196" w:rsidP="00E9119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196">
              <w:rPr>
                <w:rFonts w:ascii="Times New Roman" w:hAnsi="Times New Roman" w:cs="Times New Roman"/>
                <w:sz w:val="24"/>
                <w:szCs w:val="24"/>
              </w:rPr>
              <w:t>Живые системы: клетка, организм</w:t>
            </w:r>
          </w:p>
        </w:tc>
        <w:tc>
          <w:tcPr>
            <w:tcW w:w="1358" w:type="pct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12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196" w:rsidRPr="00011288" w:rsidTr="009435DF">
        <w:trPr>
          <w:trHeight w:val="363"/>
        </w:trPr>
        <w:tc>
          <w:tcPr>
            <w:tcW w:w="324" w:type="pct"/>
            <w:shd w:val="clear" w:color="auto" w:fill="auto"/>
          </w:tcPr>
          <w:p w:rsidR="00E91196" w:rsidRPr="00011288" w:rsidRDefault="00E91196" w:rsidP="00E9119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196">
              <w:rPr>
                <w:rFonts w:ascii="Times New Roman" w:hAnsi="Times New Roman" w:cs="Times New Roman"/>
                <w:sz w:val="24"/>
                <w:szCs w:val="24"/>
              </w:rPr>
              <w:t>Наследственность и изменчивость</w:t>
            </w:r>
          </w:p>
        </w:tc>
        <w:tc>
          <w:tcPr>
            <w:tcW w:w="1358" w:type="pct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2" w:type="pct"/>
            <w:shd w:val="clear" w:color="auto" w:fill="auto"/>
          </w:tcPr>
          <w:p w:rsidR="00E91196" w:rsidRPr="00011288" w:rsidRDefault="00E91196" w:rsidP="00E911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196" w:rsidRPr="00011288" w:rsidTr="009435DF">
        <w:trPr>
          <w:trHeight w:val="282"/>
        </w:trPr>
        <w:tc>
          <w:tcPr>
            <w:tcW w:w="324" w:type="pct"/>
            <w:shd w:val="clear" w:color="auto" w:fill="auto"/>
          </w:tcPr>
          <w:p w:rsidR="00E91196" w:rsidRPr="00011288" w:rsidRDefault="00E91196" w:rsidP="00E9119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196">
              <w:rPr>
                <w:rFonts w:ascii="Times New Roman" w:hAnsi="Times New Roman" w:cs="Times New Roman"/>
                <w:sz w:val="24"/>
                <w:szCs w:val="24"/>
              </w:rPr>
              <w:t>Надорганизменные</w:t>
            </w:r>
            <w:proofErr w:type="spellEnd"/>
            <w:r w:rsidRPr="00E91196">
              <w:rPr>
                <w:rFonts w:ascii="Times New Roman" w:hAnsi="Times New Roman" w:cs="Times New Roman"/>
                <w:sz w:val="24"/>
                <w:szCs w:val="24"/>
              </w:rPr>
              <w:t xml:space="preserve"> системы: популяции, сообщества, экосистемы</w:t>
            </w:r>
          </w:p>
        </w:tc>
        <w:tc>
          <w:tcPr>
            <w:tcW w:w="1358" w:type="pct"/>
          </w:tcPr>
          <w:p w:rsidR="00E91196" w:rsidRPr="00011288" w:rsidRDefault="00E91196" w:rsidP="00E911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2" w:type="pct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196" w:rsidRPr="00011288" w:rsidTr="009435DF">
        <w:trPr>
          <w:trHeight w:val="282"/>
        </w:trPr>
        <w:tc>
          <w:tcPr>
            <w:tcW w:w="324" w:type="pct"/>
            <w:shd w:val="clear" w:color="auto" w:fill="auto"/>
          </w:tcPr>
          <w:p w:rsidR="00E91196" w:rsidRPr="00011288" w:rsidRDefault="00E91196" w:rsidP="00E91196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E91196" w:rsidRPr="00E91196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196">
              <w:rPr>
                <w:rFonts w:ascii="Times New Roman" w:hAnsi="Times New Roman" w:cs="Times New Roman"/>
                <w:sz w:val="24"/>
                <w:szCs w:val="24"/>
              </w:rPr>
              <w:t>Эволюция органического мира</w:t>
            </w:r>
          </w:p>
        </w:tc>
        <w:tc>
          <w:tcPr>
            <w:tcW w:w="1358" w:type="pct"/>
          </w:tcPr>
          <w:p w:rsidR="00E91196" w:rsidRDefault="00E91196" w:rsidP="00E911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2" w:type="pct"/>
            <w:shd w:val="clear" w:color="auto" w:fill="auto"/>
          </w:tcPr>
          <w:p w:rsidR="00E91196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196" w:rsidRPr="00011288" w:rsidTr="009435DF">
        <w:trPr>
          <w:trHeight w:val="615"/>
        </w:trPr>
        <w:tc>
          <w:tcPr>
            <w:tcW w:w="2130" w:type="pct"/>
            <w:gridSpan w:val="2"/>
            <w:shd w:val="clear" w:color="auto" w:fill="auto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</w:t>
            </w:r>
          </w:p>
        </w:tc>
        <w:tc>
          <w:tcPr>
            <w:tcW w:w="1358" w:type="pct"/>
            <w:shd w:val="clear" w:color="auto" w:fill="auto"/>
          </w:tcPr>
          <w:p w:rsidR="00E91196" w:rsidRPr="00011288" w:rsidRDefault="00E91196" w:rsidP="00E911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011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512" w:type="pct"/>
          </w:tcPr>
          <w:p w:rsidR="00E91196" w:rsidRPr="00011288" w:rsidRDefault="00E91196" w:rsidP="009435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E91196" w:rsidRPr="00E91196" w:rsidRDefault="00E91196" w:rsidP="001A2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91196" w:rsidRPr="00E91196" w:rsidSect="006D2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CA6"/>
    <w:multiLevelType w:val="hybridMultilevel"/>
    <w:tmpl w:val="9E0E1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B63A5"/>
    <w:multiLevelType w:val="hybridMultilevel"/>
    <w:tmpl w:val="18B4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3050D"/>
    <w:multiLevelType w:val="hybridMultilevel"/>
    <w:tmpl w:val="0E482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C00B9"/>
    <w:multiLevelType w:val="hybridMultilevel"/>
    <w:tmpl w:val="439E6F9C"/>
    <w:lvl w:ilvl="0" w:tplc="D75A3B1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901EA"/>
    <w:multiLevelType w:val="hybridMultilevel"/>
    <w:tmpl w:val="4CE8B7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044ABE"/>
    <w:multiLevelType w:val="hybridMultilevel"/>
    <w:tmpl w:val="0D7221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BA0036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7521D9D"/>
    <w:multiLevelType w:val="hybridMultilevel"/>
    <w:tmpl w:val="9726F474"/>
    <w:lvl w:ilvl="0" w:tplc="7F1CF28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7AAD"/>
    <w:multiLevelType w:val="hybridMultilevel"/>
    <w:tmpl w:val="075A47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7B1A77"/>
    <w:multiLevelType w:val="hybridMultilevel"/>
    <w:tmpl w:val="1650738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3005421"/>
    <w:multiLevelType w:val="hybridMultilevel"/>
    <w:tmpl w:val="0E482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C3650"/>
    <w:multiLevelType w:val="hybridMultilevel"/>
    <w:tmpl w:val="BA7E0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E09C4"/>
    <w:multiLevelType w:val="hybridMultilevel"/>
    <w:tmpl w:val="8B54B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0562A"/>
    <w:multiLevelType w:val="hybridMultilevel"/>
    <w:tmpl w:val="5C28D5E0"/>
    <w:lvl w:ilvl="0" w:tplc="98740B3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64139A"/>
    <w:multiLevelType w:val="hybridMultilevel"/>
    <w:tmpl w:val="FF38A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0F315C"/>
    <w:multiLevelType w:val="hybridMultilevel"/>
    <w:tmpl w:val="AB2E7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2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0110F"/>
    <w:rsid w:val="00011288"/>
    <w:rsid w:val="00076A3F"/>
    <w:rsid w:val="001A2062"/>
    <w:rsid w:val="002455EB"/>
    <w:rsid w:val="0030110F"/>
    <w:rsid w:val="00320BB2"/>
    <w:rsid w:val="005F4855"/>
    <w:rsid w:val="006D21E3"/>
    <w:rsid w:val="007A3EF8"/>
    <w:rsid w:val="00B464B0"/>
    <w:rsid w:val="00E91196"/>
    <w:rsid w:val="00F11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9C605-241D-4A0F-95A9-7BE9DFBA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6249</Words>
  <Characters>35622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 2</cp:lastModifiedBy>
  <cp:revision>2</cp:revision>
  <dcterms:created xsi:type="dcterms:W3CDTF">2018-09-28T12:13:00Z</dcterms:created>
  <dcterms:modified xsi:type="dcterms:W3CDTF">2018-09-28T12:13:00Z</dcterms:modified>
</cp:coreProperties>
</file>