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9EA" w:rsidRDefault="00A059EA" w:rsidP="00A059EA">
      <w:pPr>
        <w:ind w:right="6" w:firstLine="0"/>
        <w:jc w:val="right"/>
      </w:pPr>
      <w:r>
        <w:t xml:space="preserve">Приложение </w:t>
      </w:r>
    </w:p>
    <w:p w:rsidR="00A059EA" w:rsidRPr="00A059EA" w:rsidRDefault="00A059EA" w:rsidP="00A059EA">
      <w:pPr>
        <w:ind w:right="6" w:firstLine="0"/>
        <w:jc w:val="right"/>
      </w:pPr>
      <w:r>
        <w:t>к Приказу № 96</w:t>
      </w:r>
      <w:r w:rsidRPr="00A059EA">
        <w:rPr>
          <w:sz w:val="22"/>
        </w:rPr>
        <w:t xml:space="preserve"> от 31.08.2026</w:t>
      </w:r>
    </w:p>
    <w:p w:rsidR="00A059EA" w:rsidRDefault="00A059EA">
      <w:pPr>
        <w:spacing w:after="12" w:line="268" w:lineRule="auto"/>
        <w:ind w:left="355" w:right="238" w:hanging="10"/>
        <w:jc w:val="center"/>
        <w:rPr>
          <w:b/>
        </w:rPr>
      </w:pPr>
    </w:p>
    <w:p w:rsidR="00A059EA" w:rsidRDefault="00A059EA">
      <w:pPr>
        <w:spacing w:after="12" w:line="268" w:lineRule="auto"/>
        <w:ind w:left="355" w:right="238" w:hanging="10"/>
        <w:jc w:val="center"/>
        <w:rPr>
          <w:b/>
        </w:rPr>
      </w:pPr>
      <w:r>
        <w:rPr>
          <w:b/>
        </w:rPr>
        <w:t>ПОЛОЖЕНИЕ</w:t>
      </w:r>
    </w:p>
    <w:p w:rsidR="006A790D" w:rsidRDefault="00A059EA">
      <w:pPr>
        <w:spacing w:after="12" w:line="268" w:lineRule="auto"/>
        <w:ind w:left="355" w:right="238" w:hanging="10"/>
        <w:jc w:val="center"/>
      </w:pPr>
      <w:r>
        <w:rPr>
          <w:b/>
        </w:rPr>
        <w:t xml:space="preserve"> о доходах и расходах средств, полученных от оказания платных образовательных услуг в Муниципальном общеобразовательном учреждении «Лицей №11 им. Т.И. Александровой г. Йошкар-Олы» на 2026-2027 учебный год </w:t>
      </w:r>
    </w:p>
    <w:p w:rsidR="006A790D" w:rsidRDefault="00A059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6A790D" w:rsidRDefault="00A059EA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:rsidR="006A790D" w:rsidRDefault="00A059EA">
      <w:pPr>
        <w:pStyle w:val="1"/>
        <w:spacing w:after="277"/>
        <w:ind w:left="355" w:right="25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:rsidR="006A790D" w:rsidRDefault="00A059EA">
      <w:pPr>
        <w:spacing w:after="35"/>
        <w:ind w:left="105" w:right="6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Настоящее Положение определяет порядок учета и использования средств, полученных от оказания платных образовательных услуг в соответствии с: </w:t>
      </w:r>
    </w:p>
    <w:p w:rsidR="006A790D" w:rsidRDefault="00A059EA" w:rsidP="00A059EA">
      <w:pPr>
        <w:pStyle w:val="a3"/>
        <w:numPr>
          <w:ilvl w:val="0"/>
          <w:numId w:val="7"/>
        </w:numPr>
        <w:ind w:right="6"/>
      </w:pPr>
      <w:r>
        <w:t xml:space="preserve">Бюджетным кодексом Российской Федерации, </w:t>
      </w:r>
    </w:p>
    <w:p w:rsidR="006A790D" w:rsidRDefault="00A059EA" w:rsidP="00A059EA">
      <w:pPr>
        <w:pStyle w:val="a3"/>
        <w:numPr>
          <w:ilvl w:val="0"/>
          <w:numId w:val="7"/>
        </w:numPr>
        <w:ind w:right="6"/>
      </w:pPr>
      <w:r>
        <w:t xml:space="preserve">Налоговым кодексом Российской Федерации, </w:t>
      </w:r>
    </w:p>
    <w:p w:rsidR="006A790D" w:rsidRDefault="00A059EA" w:rsidP="00A059EA">
      <w:pPr>
        <w:pStyle w:val="a3"/>
        <w:numPr>
          <w:ilvl w:val="0"/>
          <w:numId w:val="7"/>
        </w:numPr>
        <w:ind w:right="6"/>
      </w:pPr>
      <w:r>
        <w:t>Федеральным законом от 29.12.2012 г. № 273-ФЗ «Об образовании в Российской Федерации»,</w:t>
      </w:r>
    </w:p>
    <w:p w:rsidR="00A059EA" w:rsidRDefault="00A059EA" w:rsidP="00A059EA">
      <w:pPr>
        <w:pStyle w:val="a3"/>
        <w:numPr>
          <w:ilvl w:val="0"/>
          <w:numId w:val="7"/>
        </w:numPr>
        <w:ind w:right="6"/>
      </w:pPr>
      <w:r>
        <w:t xml:space="preserve">Законом Российской Федерации «О защите прав потребителей» от 07.02.1992 г. № 2300-1, </w:t>
      </w:r>
    </w:p>
    <w:p w:rsidR="006A790D" w:rsidRDefault="00A059EA" w:rsidP="00A059EA">
      <w:pPr>
        <w:pStyle w:val="a3"/>
        <w:numPr>
          <w:ilvl w:val="0"/>
          <w:numId w:val="7"/>
        </w:numPr>
        <w:ind w:right="6"/>
      </w:pPr>
      <w:r>
        <w:t>Постановлением Правительства РФ от 15.09.2020 г. № 1441 «Об утверждении правил оказания платных образовательных услуг».</w:t>
      </w:r>
    </w:p>
    <w:p w:rsidR="006A790D" w:rsidRDefault="00A059EA">
      <w:pPr>
        <w:numPr>
          <w:ilvl w:val="1"/>
          <w:numId w:val="2"/>
        </w:numPr>
        <w:ind w:right="6"/>
      </w:pPr>
      <w:r>
        <w:t xml:space="preserve">Муниципальное общеобразовательное учреждение «Лицей №11 им. Т.И. Александровой г. Йошкар-Олы» является юридическим лицом, имеет смету доходов и расходов по приносящей доход деятельности. </w:t>
      </w:r>
    </w:p>
    <w:p w:rsidR="006A790D" w:rsidRDefault="00A059EA">
      <w:pPr>
        <w:numPr>
          <w:ilvl w:val="1"/>
          <w:numId w:val="2"/>
        </w:numPr>
        <w:ind w:right="6"/>
      </w:pPr>
      <w:r>
        <w:t xml:space="preserve">Настоящее Положение является обязательным для исполнения, принимается на учебный год. Изменения и дополнения к Положению принимаются и утверждаются директором Муниципального общеобразовательного учреждения «Лицей №11 им. Т.И. Александровой г. Йошкар-Олы». </w:t>
      </w:r>
    </w:p>
    <w:p w:rsidR="006A790D" w:rsidRDefault="00A059EA">
      <w:pPr>
        <w:spacing w:after="27" w:line="259" w:lineRule="auto"/>
        <w:ind w:left="0" w:firstLine="0"/>
        <w:jc w:val="left"/>
      </w:pPr>
      <w:r>
        <w:t xml:space="preserve"> </w:t>
      </w:r>
    </w:p>
    <w:p w:rsidR="00A059EA" w:rsidRDefault="00A059EA" w:rsidP="00A059EA">
      <w:pPr>
        <w:numPr>
          <w:ilvl w:val="0"/>
          <w:numId w:val="3"/>
        </w:numPr>
        <w:spacing w:after="264" w:line="283" w:lineRule="auto"/>
        <w:ind w:hanging="566"/>
        <w:jc w:val="center"/>
      </w:pPr>
      <w:r>
        <w:rPr>
          <w:b/>
        </w:rPr>
        <w:t>Учет привлеченных средств, полученных от оказания платных образовательных услуг</w:t>
      </w:r>
    </w:p>
    <w:p w:rsidR="006A790D" w:rsidRDefault="00A059EA" w:rsidP="00A059EA">
      <w:pPr>
        <w:pStyle w:val="a3"/>
        <w:numPr>
          <w:ilvl w:val="1"/>
          <w:numId w:val="3"/>
        </w:numPr>
        <w:spacing w:after="0" w:line="283" w:lineRule="auto"/>
      </w:pPr>
      <w:r>
        <w:t xml:space="preserve">Доходы Муниципального общеобразовательного учреждения «Лицей №11 им. Т.И. Александровой г. Йошкар-Олы» от оказания платных образовательных услуг и других возмездных сделок являются собственными доходами учреждения от приносящей доход деятельности. </w:t>
      </w:r>
    </w:p>
    <w:p w:rsidR="006A790D" w:rsidRDefault="00A059EA" w:rsidP="00A059EA">
      <w:pPr>
        <w:numPr>
          <w:ilvl w:val="1"/>
          <w:numId w:val="3"/>
        </w:numPr>
        <w:spacing w:after="0"/>
        <w:ind w:right="6"/>
      </w:pPr>
      <w:r>
        <w:t xml:space="preserve">Работа по ведению бухгалтерского учета, связанная с привлечением средств от оказания платных образовательных услуг производится централизованной бухгалтерией управления образования администрации городского округа «Город Йошкар-Ола» на основании договора на обслуживание. </w:t>
      </w:r>
    </w:p>
    <w:p w:rsidR="00A059EA" w:rsidRDefault="00A059EA" w:rsidP="00A059EA">
      <w:pPr>
        <w:spacing w:after="0"/>
        <w:ind w:left="710" w:right="6" w:firstLine="0"/>
      </w:pPr>
    </w:p>
    <w:p w:rsidR="006A790D" w:rsidRDefault="00A059EA" w:rsidP="00A059EA">
      <w:pPr>
        <w:numPr>
          <w:ilvl w:val="0"/>
          <w:numId w:val="3"/>
        </w:numPr>
        <w:spacing w:after="264" w:line="283" w:lineRule="auto"/>
        <w:ind w:hanging="566"/>
        <w:jc w:val="center"/>
      </w:pPr>
      <w:r>
        <w:rPr>
          <w:b/>
        </w:rPr>
        <w:t>Порядок получения средств от оказания платных образовательных услуг</w:t>
      </w:r>
    </w:p>
    <w:p w:rsidR="006A790D" w:rsidRDefault="00A059EA">
      <w:pPr>
        <w:numPr>
          <w:ilvl w:val="1"/>
          <w:numId w:val="3"/>
        </w:numPr>
        <w:ind w:right="6"/>
      </w:pPr>
      <w:r>
        <w:t xml:space="preserve">Размер платы за оказание платных образовательных услуг устанавливается по соглашению сторон и должен быть обоснованным. </w:t>
      </w:r>
    </w:p>
    <w:p w:rsidR="006A790D" w:rsidRDefault="00A059EA">
      <w:pPr>
        <w:ind w:left="105" w:right="6"/>
      </w:pPr>
      <w:r>
        <w:t>Цены на платные образовательные услуги формируются исходя из фактических расходов, связанных с их оказанием</w:t>
      </w:r>
      <w:r>
        <w:rPr>
          <w:color w:val="FF0000"/>
        </w:rPr>
        <w:t>.</w:t>
      </w:r>
      <w:r>
        <w:t xml:space="preserve"> </w:t>
      </w:r>
    </w:p>
    <w:p w:rsidR="006A790D" w:rsidRDefault="00A059EA">
      <w:pPr>
        <w:ind w:left="105" w:right="6"/>
      </w:pPr>
      <w:r>
        <w:t xml:space="preserve">Для расчета прейскурант на платные образовательные услуги определяется себестоимость за 1 академический час работы. </w:t>
      </w:r>
    </w:p>
    <w:p w:rsidR="006A790D" w:rsidRDefault="00A059EA">
      <w:pPr>
        <w:tabs>
          <w:tab w:val="center" w:pos="1490"/>
          <w:tab w:val="center" w:pos="3171"/>
          <w:tab w:val="center" w:pos="4310"/>
          <w:tab w:val="center" w:pos="5243"/>
          <w:tab w:val="center" w:pos="6294"/>
          <w:tab w:val="center" w:pos="7571"/>
          <w:tab w:val="right" w:pos="9498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Калькуляция </w:t>
      </w:r>
      <w:r>
        <w:tab/>
        <w:t xml:space="preserve">составляется </w:t>
      </w:r>
      <w:r>
        <w:tab/>
        <w:t xml:space="preserve">по </w:t>
      </w:r>
      <w:r>
        <w:tab/>
        <w:t xml:space="preserve">каждому </w:t>
      </w:r>
      <w:r>
        <w:tab/>
        <w:t xml:space="preserve">виду </w:t>
      </w:r>
      <w:r>
        <w:tab/>
        <w:t xml:space="preserve">оказываемых </w:t>
      </w:r>
      <w:r>
        <w:tab/>
        <w:t xml:space="preserve">платных </w:t>
      </w:r>
    </w:p>
    <w:p w:rsidR="006A790D" w:rsidRDefault="00A059EA">
      <w:pPr>
        <w:ind w:left="105" w:right="6" w:firstLine="0"/>
      </w:pPr>
      <w:r>
        <w:lastRenderedPageBreak/>
        <w:t xml:space="preserve">образовательных услуг, в которой себестоимость услуги подразделяется на следующие элементы: </w:t>
      </w:r>
    </w:p>
    <w:p w:rsidR="006A790D" w:rsidRDefault="00A059EA">
      <w:pPr>
        <w:numPr>
          <w:ilvl w:val="0"/>
          <w:numId w:val="4"/>
        </w:numPr>
        <w:ind w:right="6"/>
      </w:pPr>
      <w:r>
        <w:rPr>
          <w:b/>
          <w:i/>
        </w:rPr>
        <w:t xml:space="preserve">затраты на оплату оказанных услуг </w:t>
      </w:r>
      <w:r>
        <w:t xml:space="preserve">– 75 % от дохода (в том числе 30,2% от суммы, направленной на оплату услуг – отчисления на обязательные страховые взносы, </w:t>
      </w:r>
    </w:p>
    <w:p w:rsidR="006A790D" w:rsidRDefault="00A059EA">
      <w:pPr>
        <w:ind w:left="105" w:right="6" w:firstLine="0"/>
      </w:pPr>
      <w:r>
        <w:t xml:space="preserve">17% - на отпускные), </w:t>
      </w:r>
    </w:p>
    <w:p w:rsidR="006A790D" w:rsidRDefault="00A059EA">
      <w:pPr>
        <w:numPr>
          <w:ilvl w:val="0"/>
          <w:numId w:val="4"/>
        </w:numPr>
        <w:spacing w:after="16" w:line="259" w:lineRule="auto"/>
        <w:ind w:right="6"/>
      </w:pPr>
      <w:r>
        <w:rPr>
          <w:b/>
          <w:i/>
        </w:rPr>
        <w:t xml:space="preserve">коммунальные расходы </w:t>
      </w:r>
      <w:r>
        <w:t xml:space="preserve">– 2,2 % от дохода, </w:t>
      </w:r>
    </w:p>
    <w:p w:rsidR="006A790D" w:rsidRDefault="00A059EA">
      <w:pPr>
        <w:numPr>
          <w:ilvl w:val="0"/>
          <w:numId w:val="4"/>
        </w:numPr>
        <w:ind w:right="6"/>
      </w:pPr>
      <w:r>
        <w:rPr>
          <w:b/>
          <w:i/>
        </w:rPr>
        <w:t xml:space="preserve">услуги банка </w:t>
      </w:r>
      <w:r>
        <w:t>- 1 % от дохода.</w:t>
      </w:r>
    </w:p>
    <w:p w:rsidR="006A790D" w:rsidRDefault="00A059EA" w:rsidP="00A059EA">
      <w:pPr>
        <w:ind w:left="105" w:right="6"/>
      </w:pPr>
      <w:r>
        <w:t xml:space="preserve">Оставшиеся средства расходуются на содержание и развитие, другие текущие расходы Муниципального общеобразовательного учреждения «Лицей №11 им. Т.И. Александровой г. Йошкар-Олы» </w:t>
      </w:r>
    </w:p>
    <w:p w:rsidR="006A790D" w:rsidRDefault="00A059EA">
      <w:pPr>
        <w:ind w:left="105" w:right="6"/>
      </w:pPr>
      <w:r>
        <w:t>3.2.</w:t>
      </w:r>
      <w:r>
        <w:rPr>
          <w:rFonts w:ascii="Arial" w:eastAsia="Arial" w:hAnsi="Arial" w:cs="Arial"/>
        </w:rPr>
        <w:t xml:space="preserve"> </w:t>
      </w:r>
      <w:r>
        <w:t xml:space="preserve">Цены на платные образовательные услуги утверждаются 1 раз в год. Согласованные цены являются для потребителя платных образовательных услуг фиксированными и не могут быть изменены независимо от источников поступления денежных средств. </w:t>
      </w:r>
    </w:p>
    <w:p w:rsidR="006A790D" w:rsidRDefault="00A059EA">
      <w:pPr>
        <w:ind w:left="105" w:right="6"/>
      </w:pPr>
      <w:r>
        <w:t xml:space="preserve">Оказание платных образовательных услуг оформляется договором с родителями (законными представителями). </w:t>
      </w:r>
    </w:p>
    <w:p w:rsidR="006A790D" w:rsidRDefault="00A059EA">
      <w:pPr>
        <w:ind w:left="105" w:right="6"/>
      </w:pPr>
      <w:r>
        <w:t xml:space="preserve">Родители (законные представители) обязаны оплатить оказываемые платные образовательные услуги в порядке и в сроки, указанные в договоре и в соответствии с законодательством Российской Федерации получить документ, подтверждающий оплату услуг. </w:t>
      </w:r>
    </w:p>
    <w:p w:rsidR="006A790D" w:rsidRDefault="00A059EA">
      <w:pPr>
        <w:ind w:left="105" w:right="6"/>
      </w:pPr>
      <w:r>
        <w:t xml:space="preserve">Оплата за оказание платных образовательных услуг производится </w:t>
      </w:r>
      <w:r>
        <w:rPr>
          <w:b/>
          <w:i/>
        </w:rPr>
        <w:t>через учреждения банка</w:t>
      </w:r>
      <w:r>
        <w:t xml:space="preserve">. Моментом оплаты платных образовательных услуг считается дата поступления средств на расчетный счет. </w:t>
      </w:r>
    </w:p>
    <w:p w:rsidR="006A790D" w:rsidRDefault="00A059EA">
      <w:pPr>
        <w:spacing w:after="27" w:line="259" w:lineRule="auto"/>
        <w:ind w:left="0" w:firstLine="0"/>
        <w:jc w:val="left"/>
      </w:pPr>
      <w:r>
        <w:t xml:space="preserve"> </w:t>
      </w:r>
    </w:p>
    <w:p w:rsidR="006A790D" w:rsidRDefault="00A059EA" w:rsidP="00A059EA">
      <w:pPr>
        <w:numPr>
          <w:ilvl w:val="0"/>
          <w:numId w:val="5"/>
        </w:numPr>
        <w:spacing w:after="264" w:line="283" w:lineRule="auto"/>
        <w:ind w:hanging="569"/>
        <w:jc w:val="center"/>
      </w:pPr>
      <w:r>
        <w:rPr>
          <w:b/>
        </w:rPr>
        <w:t>Порядок расходования средств, полученных от оказания платных образовательных услуг</w:t>
      </w:r>
    </w:p>
    <w:p w:rsidR="006A790D" w:rsidRDefault="00A059EA">
      <w:pPr>
        <w:numPr>
          <w:ilvl w:val="1"/>
          <w:numId w:val="5"/>
        </w:numPr>
        <w:ind w:right="6" w:firstLine="564"/>
      </w:pPr>
      <w:r>
        <w:t xml:space="preserve">Привлеченные средства используются Муниципальным общеобразовательным учреждением «Лицей №11 им. Т.И. Александровой </w:t>
      </w:r>
      <w:proofErr w:type="spellStart"/>
      <w:r>
        <w:t>г.Йошкар</w:t>
      </w:r>
      <w:proofErr w:type="spellEnd"/>
      <w:r>
        <w:t xml:space="preserve">-Олы» в соответствии с уставными целями, в том числе на приобретение оборудования, хозяйственных товаров, канцтоваров, расходных материалов, оплату услуг, оказываемых педагогами, учебно- вспомогательным и обслуживающим персоналом, оплату командировочных расходов, курсов повышения квалификации и переподготовки, транспортных услуг, строительные и ремонтно-восстановительные работы, денежное поощрение работников и на социальную поддержку обучающихся и сотрудников на основании сметы. </w:t>
      </w:r>
    </w:p>
    <w:p w:rsidR="006A790D" w:rsidRDefault="00A059EA">
      <w:pPr>
        <w:numPr>
          <w:ilvl w:val="1"/>
          <w:numId w:val="5"/>
        </w:numPr>
        <w:ind w:right="6" w:firstLine="564"/>
      </w:pPr>
      <w:r>
        <w:t xml:space="preserve">Муниципальное общеобразовательное учреждение «Лицей №11 им. Т.И. Александровой г. Йошкар-Олы» составляет калькуляцию на оказание каждой услуги в расчете на одного получателя этой услуги и утверждает её. </w:t>
      </w:r>
    </w:p>
    <w:p w:rsidR="006A790D" w:rsidRDefault="00A059EA">
      <w:pPr>
        <w:numPr>
          <w:ilvl w:val="1"/>
          <w:numId w:val="5"/>
        </w:numPr>
        <w:spacing w:after="15" w:line="266" w:lineRule="auto"/>
        <w:ind w:right="6" w:firstLine="564"/>
      </w:pPr>
      <w:r>
        <w:t xml:space="preserve">Оплата услуг административно-управленческого персонала, педагогических работников и других работников, занятых в организации и предоставлении платных образовательных </w:t>
      </w:r>
      <w:r>
        <w:tab/>
        <w:t xml:space="preserve">услуг, </w:t>
      </w:r>
      <w:r>
        <w:tab/>
        <w:t xml:space="preserve">устанавливается директором Муниципального общеобразовательного учреждения «Лицей №11 им. Т.И. Александровой г. Йошкар-Олы» на договорной основе и утверждается приказом. </w:t>
      </w:r>
    </w:p>
    <w:p w:rsidR="006A790D" w:rsidRDefault="00A059EA" w:rsidP="00A059EA">
      <w:pPr>
        <w:numPr>
          <w:ilvl w:val="1"/>
          <w:numId w:val="5"/>
        </w:numPr>
        <w:spacing w:after="137"/>
        <w:ind w:right="6" w:firstLine="564"/>
      </w:pPr>
      <w:r>
        <w:t xml:space="preserve">Денежные средства, неиспользованные на оплату труда, приказом директора по согласованию с профсоюзным комитетом школы могут быть перераспределены в структуре средств, направляемых на обеспечение, развитие и совершенствование образовательного процесса. </w:t>
      </w:r>
    </w:p>
    <w:p w:rsidR="006A790D" w:rsidRDefault="006A790D" w:rsidP="00A059EA">
      <w:pPr>
        <w:spacing w:after="27" w:line="259" w:lineRule="auto"/>
        <w:ind w:left="142" w:firstLine="0"/>
        <w:jc w:val="left"/>
      </w:pPr>
    </w:p>
    <w:p w:rsidR="00A059EA" w:rsidRDefault="00A059EA">
      <w:pPr>
        <w:spacing w:after="27" w:line="259" w:lineRule="auto"/>
        <w:ind w:left="0" w:firstLine="0"/>
        <w:jc w:val="left"/>
      </w:pPr>
    </w:p>
    <w:p w:rsidR="006A790D" w:rsidRDefault="00A059EA" w:rsidP="00A059EA">
      <w:pPr>
        <w:pStyle w:val="1"/>
        <w:ind w:left="355" w:right="134"/>
      </w:pPr>
      <w:r>
        <w:lastRenderedPageBreak/>
        <w:t>5.</w:t>
      </w:r>
      <w:r>
        <w:rPr>
          <w:rFonts w:ascii="Arial" w:eastAsia="Arial" w:hAnsi="Arial" w:cs="Arial"/>
        </w:rPr>
        <w:t xml:space="preserve"> </w:t>
      </w:r>
      <w:r>
        <w:t xml:space="preserve"> Порядок контроля за поступлением и расходованием</w:t>
      </w:r>
    </w:p>
    <w:p w:rsidR="00A059EA" w:rsidRDefault="00A059EA" w:rsidP="00A059EA">
      <w:pPr>
        <w:spacing w:after="43" w:line="266" w:lineRule="auto"/>
        <w:ind w:left="105" w:right="-6" w:firstLine="989"/>
        <w:jc w:val="center"/>
        <w:rPr>
          <w:b/>
        </w:rPr>
      </w:pPr>
      <w:r>
        <w:rPr>
          <w:b/>
        </w:rPr>
        <w:t>средств от оказания платных образовательных услуг</w:t>
      </w:r>
    </w:p>
    <w:p w:rsidR="00A059EA" w:rsidRDefault="00A059EA" w:rsidP="00A059EA">
      <w:pPr>
        <w:spacing w:after="43" w:line="266" w:lineRule="auto"/>
        <w:ind w:left="0" w:right="-6" w:firstLine="0"/>
      </w:pPr>
    </w:p>
    <w:p w:rsidR="00A059EA" w:rsidRDefault="00A059EA" w:rsidP="00A059EA">
      <w:pPr>
        <w:spacing w:after="43" w:line="266" w:lineRule="auto"/>
        <w:ind w:left="0" w:right="-6" w:firstLine="708"/>
      </w:pPr>
      <w:r>
        <w:t xml:space="preserve">5.1. Общий </w:t>
      </w:r>
      <w:r>
        <w:tab/>
        <w:t xml:space="preserve">контроль </w:t>
      </w:r>
      <w:r>
        <w:tab/>
        <w:t xml:space="preserve">за </w:t>
      </w:r>
      <w:r>
        <w:tab/>
        <w:t xml:space="preserve">оказанием </w:t>
      </w:r>
      <w:r>
        <w:tab/>
        <w:t xml:space="preserve">платных </w:t>
      </w:r>
      <w:r>
        <w:tab/>
        <w:t xml:space="preserve">образовательных услуг учреждениями осуществляют в пределах своей компетенции управление образования администрации городского округа «Город Йошкар-Ола», государственные органы и организации, на которые в соответствии с законодательными и иными нормативными правовыми актами Российской Федерации возложена проверка деятельности учреждений. </w:t>
      </w:r>
    </w:p>
    <w:p w:rsidR="006A790D" w:rsidRDefault="00A059EA" w:rsidP="00A059EA">
      <w:pPr>
        <w:spacing w:after="43" w:line="266" w:lineRule="auto"/>
        <w:ind w:left="0" w:right="-6" w:firstLine="708"/>
      </w:pPr>
      <w:r>
        <w:t xml:space="preserve">5.2. Директор обязан не менее 2-х раз в год предоставлять педагогическому совету отчет о доходах и расходовании средств, полученных от оказания платных образовательных услуг. </w:t>
      </w:r>
    </w:p>
    <w:p w:rsidR="006A790D" w:rsidRDefault="00A059EA" w:rsidP="00A059EA">
      <w:pPr>
        <w:spacing w:after="31" w:line="259" w:lineRule="auto"/>
        <w:ind w:left="0" w:firstLine="0"/>
      </w:pPr>
      <w:r>
        <w:t xml:space="preserve"> </w:t>
      </w:r>
    </w:p>
    <w:p w:rsidR="006A790D" w:rsidRDefault="00A059EA">
      <w:pPr>
        <w:pStyle w:val="1"/>
        <w:tabs>
          <w:tab w:val="center" w:pos="2366"/>
          <w:tab w:val="center" w:pos="5068"/>
        </w:tabs>
        <w:spacing w:after="284"/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6.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Порядок рассмотрения споров </w:t>
      </w:r>
    </w:p>
    <w:p w:rsidR="006A790D" w:rsidRDefault="00A059EA">
      <w:pPr>
        <w:spacing w:after="33"/>
        <w:ind w:left="105" w:right="6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Споры, возникающие при оказании платных образовательных услуг, разрешаются: </w:t>
      </w:r>
    </w:p>
    <w:p w:rsidR="006A790D" w:rsidRDefault="00A059EA" w:rsidP="00A059EA">
      <w:pPr>
        <w:pStyle w:val="a3"/>
        <w:numPr>
          <w:ilvl w:val="0"/>
          <w:numId w:val="8"/>
        </w:numPr>
        <w:spacing w:after="27"/>
        <w:ind w:right="6"/>
      </w:pPr>
      <w:r>
        <w:t xml:space="preserve">директором Муниципального общеобразовательного учреждения «Лицей №11 им. Т.И. Александровой г. Йошкар-Олы» по соглашению сторон; </w:t>
      </w:r>
    </w:p>
    <w:p w:rsidR="006A790D" w:rsidRDefault="00A059EA" w:rsidP="00A059EA">
      <w:pPr>
        <w:pStyle w:val="a3"/>
        <w:numPr>
          <w:ilvl w:val="0"/>
          <w:numId w:val="8"/>
        </w:numPr>
        <w:spacing w:after="32"/>
        <w:ind w:right="6"/>
      </w:pPr>
      <w:r>
        <w:t xml:space="preserve">управлением образования администрации городского округа «Город Йошкар- Ола»; </w:t>
      </w:r>
    </w:p>
    <w:p w:rsidR="006A790D" w:rsidRDefault="00A059EA" w:rsidP="00A059EA">
      <w:pPr>
        <w:pStyle w:val="a3"/>
        <w:numPr>
          <w:ilvl w:val="0"/>
          <w:numId w:val="8"/>
        </w:numPr>
        <w:spacing w:after="193"/>
        <w:ind w:right="6"/>
      </w:pPr>
      <w:r>
        <w:t xml:space="preserve">в судебном порядке в соответствии с законодательством Российской Федерации. </w:t>
      </w:r>
    </w:p>
    <w:p w:rsidR="006A790D" w:rsidRDefault="00A059EA">
      <w:pPr>
        <w:spacing w:after="8094"/>
        <w:ind w:left="105" w:right="6"/>
      </w:pPr>
      <w:r>
        <w:t>Настоящее Положение принято педагогическим советом Муниципального общеобразовательного учреждения «Лицей №11 им. Т.И. Александровой г. Йошкар-Олы</w:t>
      </w:r>
      <w:r w:rsidR="00066343">
        <w:t>» (протокол от 31.01.2026 № 1)</w:t>
      </w:r>
      <w:bookmarkStart w:id="0" w:name="_GoBack"/>
      <w:bookmarkEnd w:id="0"/>
    </w:p>
    <w:sectPr w:rsidR="006A790D">
      <w:pgSz w:w="11911" w:h="16841"/>
      <w:pgMar w:top="370" w:right="833" w:bottom="277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7288A"/>
    <w:multiLevelType w:val="multilevel"/>
    <w:tmpl w:val="D61800A8"/>
    <w:lvl w:ilvl="0">
      <w:start w:val="4"/>
      <w:numFmt w:val="decimal"/>
      <w:lvlText w:val="%1."/>
      <w:lvlJc w:val="left"/>
      <w:pPr>
        <w:ind w:left="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38625D"/>
    <w:multiLevelType w:val="hybridMultilevel"/>
    <w:tmpl w:val="ADA65E1C"/>
    <w:lvl w:ilvl="0" w:tplc="F2CC1B88">
      <w:start w:val="1"/>
      <w:numFmt w:val="decimal"/>
      <w:lvlText w:val="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4EB4C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EAD1D2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0490E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F896F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EC50A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AC41B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A82822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F44F8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A132CC"/>
    <w:multiLevelType w:val="multilevel"/>
    <w:tmpl w:val="D9982EBC"/>
    <w:lvl w:ilvl="0">
      <w:start w:val="2"/>
      <w:numFmt w:val="decimal"/>
      <w:lvlText w:val="%1."/>
      <w:lvlJc w:val="left"/>
      <w:pPr>
        <w:ind w:left="1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204112"/>
    <w:multiLevelType w:val="hybridMultilevel"/>
    <w:tmpl w:val="3FDEB1A6"/>
    <w:lvl w:ilvl="0" w:tplc="B2AE65AE">
      <w:start w:val="1"/>
      <w:numFmt w:val="bullet"/>
      <w:lvlText w:val=""/>
      <w:lvlJc w:val="left"/>
      <w:pPr>
        <w:ind w:left="10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8AF5BA">
      <w:start w:val="1"/>
      <w:numFmt w:val="bullet"/>
      <w:lvlText w:val="o"/>
      <w:lvlJc w:val="left"/>
      <w:pPr>
        <w:ind w:left="1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AA6CE">
      <w:start w:val="1"/>
      <w:numFmt w:val="bullet"/>
      <w:lvlText w:val="▪"/>
      <w:lvlJc w:val="left"/>
      <w:pPr>
        <w:ind w:left="2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204354">
      <w:start w:val="1"/>
      <w:numFmt w:val="bullet"/>
      <w:lvlText w:val="•"/>
      <w:lvlJc w:val="left"/>
      <w:pPr>
        <w:ind w:left="3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6223E">
      <w:start w:val="1"/>
      <w:numFmt w:val="bullet"/>
      <w:lvlText w:val="o"/>
      <w:lvlJc w:val="left"/>
      <w:pPr>
        <w:ind w:left="3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E2089C">
      <w:start w:val="1"/>
      <w:numFmt w:val="bullet"/>
      <w:lvlText w:val="▪"/>
      <w:lvlJc w:val="left"/>
      <w:pPr>
        <w:ind w:left="4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AA5122">
      <w:start w:val="1"/>
      <w:numFmt w:val="bullet"/>
      <w:lvlText w:val="•"/>
      <w:lvlJc w:val="left"/>
      <w:pPr>
        <w:ind w:left="5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CD0A4">
      <w:start w:val="1"/>
      <w:numFmt w:val="bullet"/>
      <w:lvlText w:val="o"/>
      <w:lvlJc w:val="left"/>
      <w:pPr>
        <w:ind w:left="6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CEA754">
      <w:start w:val="1"/>
      <w:numFmt w:val="bullet"/>
      <w:lvlText w:val="▪"/>
      <w:lvlJc w:val="left"/>
      <w:pPr>
        <w:ind w:left="6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F95558"/>
    <w:multiLevelType w:val="hybridMultilevel"/>
    <w:tmpl w:val="9FBC7906"/>
    <w:lvl w:ilvl="0" w:tplc="0419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5" w15:restartNumberingAfterBreak="0">
    <w:nsid w:val="4C0100C5"/>
    <w:multiLevelType w:val="hybridMultilevel"/>
    <w:tmpl w:val="476C85DE"/>
    <w:lvl w:ilvl="0" w:tplc="3B06A4D0">
      <w:start w:val="1"/>
      <w:numFmt w:val="bullet"/>
      <w:lvlText w:val=""/>
      <w:lvlJc w:val="left"/>
      <w:pPr>
        <w:ind w:left="10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B8E516">
      <w:start w:val="1"/>
      <w:numFmt w:val="bullet"/>
      <w:lvlText w:val="o"/>
      <w:lvlJc w:val="left"/>
      <w:pPr>
        <w:ind w:left="1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0C60">
      <w:start w:val="1"/>
      <w:numFmt w:val="bullet"/>
      <w:lvlText w:val="▪"/>
      <w:lvlJc w:val="left"/>
      <w:pPr>
        <w:ind w:left="2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8D184">
      <w:start w:val="1"/>
      <w:numFmt w:val="bullet"/>
      <w:lvlText w:val="•"/>
      <w:lvlJc w:val="left"/>
      <w:pPr>
        <w:ind w:left="3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0BFD0">
      <w:start w:val="1"/>
      <w:numFmt w:val="bullet"/>
      <w:lvlText w:val="o"/>
      <w:lvlJc w:val="left"/>
      <w:pPr>
        <w:ind w:left="3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227490">
      <w:start w:val="1"/>
      <w:numFmt w:val="bullet"/>
      <w:lvlText w:val="▪"/>
      <w:lvlJc w:val="left"/>
      <w:pPr>
        <w:ind w:left="4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469B64">
      <w:start w:val="1"/>
      <w:numFmt w:val="bullet"/>
      <w:lvlText w:val="•"/>
      <w:lvlJc w:val="left"/>
      <w:pPr>
        <w:ind w:left="5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08066">
      <w:start w:val="1"/>
      <w:numFmt w:val="bullet"/>
      <w:lvlText w:val="o"/>
      <w:lvlJc w:val="left"/>
      <w:pPr>
        <w:ind w:left="6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A43B64">
      <w:start w:val="1"/>
      <w:numFmt w:val="bullet"/>
      <w:lvlText w:val="▪"/>
      <w:lvlJc w:val="left"/>
      <w:pPr>
        <w:ind w:left="6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104EE0"/>
    <w:multiLevelType w:val="multilevel"/>
    <w:tmpl w:val="35DCB4D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5A63D9"/>
    <w:multiLevelType w:val="hybridMultilevel"/>
    <w:tmpl w:val="A9467824"/>
    <w:lvl w:ilvl="0" w:tplc="04190001">
      <w:start w:val="1"/>
      <w:numFmt w:val="bullet"/>
      <w:lvlText w:val=""/>
      <w:lvlJc w:val="left"/>
      <w:pPr>
        <w:ind w:left="1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0D"/>
    <w:rsid w:val="00066343"/>
    <w:rsid w:val="00153BFD"/>
    <w:rsid w:val="006A790D"/>
    <w:rsid w:val="00A0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E594A"/>
  <w15:docId w15:val="{59F560B9-ECF7-4A79-82DC-9930C6CB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9" w:lineRule="auto"/>
      <w:ind w:left="5504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" w:line="268" w:lineRule="auto"/>
      <w:ind w:left="11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A05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951</Words>
  <Characters>5425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2026-09-02T10:11:00Z</dcterms:created>
  <dcterms:modified xsi:type="dcterms:W3CDTF">2026-09-03T12:06:00Z</dcterms:modified>
</cp:coreProperties>
</file>